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66E9EA3">
      <w:pPr>
        <w:pStyle w:val="10"/>
        <w:spacing w:before="75" w:beforeAutospacing="0" w:line="420" w:lineRule="atLeast"/>
        <w:ind w:left="75"/>
        <w:jc w:val="center"/>
        <w:rPr>
          <w:rFonts w:hint="eastAsia" w:ascii="宋体" w:hAnsi="宋体" w:cs="宋体"/>
          <w:b/>
          <w:bCs/>
          <w:sz w:val="32"/>
          <w:szCs w:val="32"/>
          <w:u w:val="single"/>
          <w:lang w:val="en-US" w:eastAsia="zh-CN"/>
        </w:rPr>
      </w:pPr>
    </w:p>
    <w:p w14:paraId="1404B565">
      <w:pPr>
        <w:pStyle w:val="10"/>
        <w:spacing w:before="75" w:beforeAutospacing="0" w:line="420" w:lineRule="atLeast"/>
        <w:ind w:left="75"/>
        <w:jc w:val="center"/>
        <w:rPr>
          <w:rFonts w:hint="eastAsia" w:ascii="宋体" w:hAnsi="宋体"/>
          <w:b/>
          <w:spacing w:val="30"/>
          <w:sz w:val="32"/>
          <w:szCs w:val="32"/>
        </w:rPr>
      </w:pPr>
      <w:r>
        <w:rPr>
          <w:rFonts w:hint="eastAsia" w:cs="宋体"/>
          <w:b/>
          <w:bCs/>
          <w:sz w:val="32"/>
          <w:szCs w:val="32"/>
          <w:u w:val="single"/>
          <w:lang w:val="en-US" w:eastAsia="zh-CN"/>
        </w:rPr>
        <w:t>配电间设备设施及电路维护</w:t>
      </w:r>
      <w:r>
        <w:rPr>
          <w:rFonts w:hint="eastAsia" w:ascii="宋体" w:hAnsi="宋体" w:cs="宋体"/>
          <w:b/>
          <w:bCs/>
          <w:sz w:val="32"/>
          <w:szCs w:val="32"/>
          <w:u w:val="single"/>
          <w:lang w:val="en-US" w:eastAsia="zh-CN"/>
        </w:rPr>
        <w:t>服务</w:t>
      </w:r>
      <w:r>
        <w:rPr>
          <w:rFonts w:hint="eastAsia"/>
          <w:b/>
          <w:bCs/>
          <w:sz w:val="32"/>
          <w:szCs w:val="32"/>
          <w:u w:val="single"/>
          <w:lang w:val="en-US" w:eastAsia="zh-CN"/>
        </w:rPr>
        <w:t>项目（第三次）</w:t>
      </w:r>
      <w:r>
        <w:rPr>
          <w:rFonts w:hint="eastAsia" w:ascii="宋体" w:hAnsi="宋体"/>
          <w:b/>
          <w:spacing w:val="30"/>
          <w:sz w:val="32"/>
          <w:szCs w:val="32"/>
        </w:rPr>
        <w:t>自</w:t>
      </w:r>
      <w:r>
        <w:rPr>
          <w:rFonts w:hint="eastAsia" w:ascii="宋体" w:hAnsi="宋体"/>
          <w:b/>
          <w:spacing w:val="30"/>
          <w:sz w:val="32"/>
          <w:szCs w:val="32"/>
          <w:lang w:eastAsia="zh-CN"/>
        </w:rPr>
        <w:t>主</w:t>
      </w:r>
      <w:r>
        <w:rPr>
          <w:rFonts w:hint="eastAsia" w:ascii="宋体" w:hAnsi="宋体"/>
          <w:b/>
          <w:spacing w:val="30"/>
          <w:sz w:val="32"/>
          <w:szCs w:val="32"/>
        </w:rPr>
        <w:t>询价函</w:t>
      </w:r>
    </w:p>
    <w:p w14:paraId="3EE9E0D2">
      <w:pPr>
        <w:tabs>
          <w:tab w:val="left" w:pos="489"/>
          <w:tab w:val="center" w:pos="4677"/>
        </w:tabs>
        <w:jc w:val="center"/>
        <w:rPr>
          <w:rFonts w:hint="eastAsia" w:eastAsia="隶书"/>
          <w:b/>
          <w:spacing w:val="30"/>
          <w:sz w:val="24"/>
        </w:rPr>
      </w:pPr>
    </w:p>
    <w:p w14:paraId="45C81F6E">
      <w:pPr>
        <w:rPr>
          <w:rFonts w:hint="eastAsia" w:ascii="宋体" w:hAnsi="宋体" w:eastAsia="宋体" w:cs="宋体"/>
          <w:sz w:val="24"/>
        </w:rPr>
      </w:pPr>
      <w:r>
        <w:rPr>
          <w:rFonts w:hint="eastAsia" w:ascii="宋体" w:hAnsi="宋体" w:eastAsia="宋体" w:cs="宋体"/>
          <w:b/>
          <w:sz w:val="24"/>
        </w:rPr>
        <w:t>一、报价表</w:t>
      </w:r>
      <w:r>
        <w:rPr>
          <w:rFonts w:hint="eastAsia" w:ascii="宋体" w:hAnsi="宋体" w:eastAsia="宋体" w:cs="宋体"/>
          <w:sz w:val="24"/>
        </w:rPr>
        <w:t xml:space="preserve">                   </w:t>
      </w:r>
      <w:r>
        <w:rPr>
          <w:rFonts w:hint="eastAsia" w:ascii="宋体" w:hAnsi="宋体" w:eastAsia="宋体" w:cs="宋体"/>
          <w:sz w:val="24"/>
          <w:lang w:val="en-US" w:eastAsia="zh-CN"/>
        </w:rPr>
        <w:t xml:space="preserve">              </w:t>
      </w:r>
      <w:r>
        <w:rPr>
          <w:rFonts w:hint="eastAsia" w:ascii="宋体" w:hAnsi="宋体" w:eastAsia="宋体" w:cs="宋体"/>
          <w:sz w:val="24"/>
        </w:rPr>
        <w:t xml:space="preserve">         单位：</w:t>
      </w:r>
      <w:r>
        <w:rPr>
          <w:rFonts w:hint="eastAsia" w:ascii="宋体" w:hAnsi="宋体" w:eastAsia="宋体" w:cs="宋体"/>
          <w:sz w:val="24"/>
          <w:lang w:val="en-US" w:eastAsia="zh-CN"/>
        </w:rPr>
        <w:t xml:space="preserve">          </w:t>
      </w:r>
      <w:r>
        <w:rPr>
          <w:rFonts w:hint="eastAsia" w:ascii="宋体" w:hAnsi="宋体" w:eastAsia="宋体" w:cs="宋体"/>
          <w:sz w:val="24"/>
        </w:rPr>
        <w:t>元</w:t>
      </w:r>
    </w:p>
    <w:tbl>
      <w:tblPr>
        <w:tblStyle w:val="11"/>
        <w:tblW w:w="92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7"/>
        <w:gridCol w:w="1365"/>
        <w:gridCol w:w="2370"/>
        <w:gridCol w:w="1290"/>
        <w:gridCol w:w="1335"/>
        <w:gridCol w:w="945"/>
        <w:gridCol w:w="1392"/>
      </w:tblGrid>
      <w:tr w14:paraId="427A13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567" w:type="dxa"/>
            <w:tcBorders>
              <w:bottom w:val="single" w:color="auto" w:sz="4" w:space="0"/>
            </w:tcBorders>
            <w:noWrap w:val="0"/>
            <w:vAlign w:val="center"/>
          </w:tcPr>
          <w:p w14:paraId="5390D86B">
            <w:pPr>
              <w:jc w:val="center"/>
              <w:rPr>
                <w:rFonts w:hint="eastAsia" w:ascii="宋体" w:hAnsi="宋体" w:eastAsia="宋体" w:cs="宋体"/>
                <w:sz w:val="24"/>
              </w:rPr>
            </w:pPr>
            <w:r>
              <w:rPr>
                <w:rFonts w:hint="eastAsia" w:ascii="宋体" w:hAnsi="宋体" w:eastAsia="宋体" w:cs="宋体"/>
                <w:sz w:val="24"/>
              </w:rPr>
              <w:t>序</w:t>
            </w:r>
          </w:p>
        </w:tc>
        <w:tc>
          <w:tcPr>
            <w:tcW w:w="1365" w:type="dxa"/>
            <w:tcBorders>
              <w:bottom w:val="single" w:color="auto" w:sz="4" w:space="0"/>
            </w:tcBorders>
            <w:noWrap w:val="0"/>
            <w:vAlign w:val="center"/>
          </w:tcPr>
          <w:p w14:paraId="4FD22CD8">
            <w:pPr>
              <w:jc w:val="center"/>
              <w:rPr>
                <w:rFonts w:hint="eastAsia" w:ascii="宋体" w:hAnsi="宋体" w:eastAsia="宋体" w:cs="宋体"/>
                <w:sz w:val="24"/>
              </w:rPr>
            </w:pPr>
            <w:r>
              <w:rPr>
                <w:rFonts w:hint="eastAsia" w:ascii="宋体" w:hAnsi="宋体" w:eastAsia="宋体" w:cs="宋体"/>
                <w:sz w:val="24"/>
                <w:lang w:eastAsia="zh-CN"/>
              </w:rPr>
              <w:t>项目</w:t>
            </w:r>
            <w:r>
              <w:rPr>
                <w:rFonts w:hint="eastAsia" w:ascii="宋体" w:hAnsi="宋体" w:eastAsia="宋体" w:cs="宋体"/>
                <w:sz w:val="24"/>
              </w:rPr>
              <w:t>名称</w:t>
            </w:r>
          </w:p>
        </w:tc>
        <w:tc>
          <w:tcPr>
            <w:tcW w:w="2370" w:type="dxa"/>
            <w:tcBorders>
              <w:bottom w:val="single" w:color="auto" w:sz="4" w:space="0"/>
            </w:tcBorders>
            <w:noWrap w:val="0"/>
            <w:vAlign w:val="center"/>
          </w:tcPr>
          <w:p w14:paraId="53AADE5F">
            <w:pPr>
              <w:jc w:val="center"/>
              <w:rPr>
                <w:rFonts w:hint="eastAsia" w:ascii="宋体" w:hAnsi="宋体" w:eastAsia="宋体" w:cs="宋体"/>
                <w:sz w:val="24"/>
                <w:lang w:val="en-US" w:eastAsia="zh-CN"/>
              </w:rPr>
            </w:pPr>
            <w:r>
              <w:rPr>
                <w:rFonts w:hint="eastAsia" w:ascii="宋体" w:hAnsi="宋体" w:eastAsia="宋体" w:cs="宋体"/>
                <w:sz w:val="24"/>
                <w:lang w:val="en-US" w:eastAsia="zh-CN"/>
              </w:rPr>
              <w:t>服务范围</w:t>
            </w:r>
          </w:p>
        </w:tc>
        <w:tc>
          <w:tcPr>
            <w:tcW w:w="1290" w:type="dxa"/>
            <w:tcBorders>
              <w:bottom w:val="single" w:color="auto" w:sz="4" w:space="0"/>
            </w:tcBorders>
            <w:noWrap w:val="0"/>
            <w:vAlign w:val="center"/>
          </w:tcPr>
          <w:p w14:paraId="2B6C23F0">
            <w:pPr>
              <w:jc w:val="center"/>
              <w:rPr>
                <w:rFonts w:hint="eastAsia" w:ascii="宋体" w:hAnsi="宋体" w:eastAsia="宋体" w:cs="宋体"/>
                <w:sz w:val="24"/>
                <w:lang w:val="en-US" w:eastAsia="zh-CN"/>
              </w:rPr>
            </w:pPr>
            <w:r>
              <w:rPr>
                <w:rFonts w:hint="eastAsia" w:ascii="宋体" w:hAnsi="宋体" w:eastAsia="宋体" w:cs="宋体"/>
                <w:sz w:val="24"/>
                <w:lang w:eastAsia="zh-CN"/>
              </w:rPr>
              <w:t>服务要求</w:t>
            </w:r>
          </w:p>
        </w:tc>
        <w:tc>
          <w:tcPr>
            <w:tcW w:w="1335" w:type="dxa"/>
            <w:tcBorders>
              <w:bottom w:val="nil"/>
            </w:tcBorders>
            <w:noWrap w:val="0"/>
            <w:vAlign w:val="center"/>
          </w:tcPr>
          <w:p w14:paraId="3B547785">
            <w:pPr>
              <w:jc w:val="center"/>
              <w:rPr>
                <w:rFonts w:hint="eastAsia" w:ascii="宋体" w:hAnsi="宋体" w:eastAsia="宋体" w:cs="宋体"/>
                <w:sz w:val="24"/>
                <w:lang w:val="en-US" w:eastAsia="zh-CN"/>
              </w:rPr>
            </w:pPr>
            <w:r>
              <w:rPr>
                <w:rFonts w:hint="eastAsia" w:ascii="宋体" w:hAnsi="宋体" w:eastAsia="宋体" w:cs="宋体"/>
                <w:sz w:val="24"/>
                <w:lang w:val="en-US" w:eastAsia="zh-CN"/>
              </w:rPr>
              <w:t>服务标准</w:t>
            </w:r>
          </w:p>
        </w:tc>
        <w:tc>
          <w:tcPr>
            <w:tcW w:w="945" w:type="dxa"/>
            <w:tcBorders>
              <w:bottom w:val="single" w:color="auto" w:sz="4" w:space="0"/>
            </w:tcBorders>
            <w:noWrap w:val="0"/>
            <w:vAlign w:val="center"/>
          </w:tcPr>
          <w:p w14:paraId="42D82D6E">
            <w:pPr>
              <w:jc w:val="center"/>
              <w:rPr>
                <w:rFonts w:hint="eastAsia" w:ascii="宋体" w:hAnsi="宋体" w:eastAsia="宋体" w:cs="宋体"/>
                <w:sz w:val="24"/>
                <w:lang w:val="en-US" w:eastAsia="zh-CN"/>
              </w:rPr>
            </w:pPr>
            <w:r>
              <w:rPr>
                <w:rFonts w:hint="eastAsia" w:ascii="宋体" w:hAnsi="宋体" w:eastAsia="宋体" w:cs="宋体"/>
                <w:sz w:val="24"/>
                <w:lang w:eastAsia="zh-CN"/>
              </w:rPr>
              <w:t>数量</w:t>
            </w:r>
          </w:p>
        </w:tc>
        <w:tc>
          <w:tcPr>
            <w:tcW w:w="1392" w:type="dxa"/>
            <w:tcBorders>
              <w:bottom w:val="single" w:color="auto" w:sz="4" w:space="0"/>
            </w:tcBorders>
            <w:noWrap w:val="0"/>
            <w:vAlign w:val="center"/>
          </w:tcPr>
          <w:p w14:paraId="2F92839F">
            <w:pPr>
              <w:jc w:val="center"/>
              <w:rPr>
                <w:rFonts w:hint="default" w:ascii="宋体" w:hAnsi="宋体" w:eastAsia="宋体" w:cs="宋体"/>
                <w:sz w:val="24"/>
                <w:lang w:val="en-US" w:eastAsia="zh-CN"/>
              </w:rPr>
            </w:pPr>
            <w:r>
              <w:rPr>
                <w:rFonts w:hint="eastAsia" w:ascii="宋体" w:hAnsi="宋体" w:cs="宋体"/>
                <w:sz w:val="24"/>
                <w:lang w:val="en-US" w:eastAsia="zh-CN"/>
              </w:rPr>
              <w:t>下浮率</w:t>
            </w:r>
          </w:p>
        </w:tc>
      </w:tr>
      <w:tr w14:paraId="09FE19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567" w:type="dxa"/>
            <w:noWrap w:val="0"/>
            <w:vAlign w:val="center"/>
          </w:tcPr>
          <w:p w14:paraId="399656F0">
            <w:pPr>
              <w:jc w:val="center"/>
              <w:rPr>
                <w:rFonts w:hint="eastAsia" w:ascii="宋体" w:hAnsi="宋体" w:eastAsia="宋体" w:cs="宋体"/>
                <w:sz w:val="24"/>
              </w:rPr>
            </w:pPr>
            <w:r>
              <w:rPr>
                <w:rFonts w:hint="eastAsia" w:ascii="宋体" w:hAnsi="宋体" w:eastAsia="宋体" w:cs="宋体"/>
                <w:sz w:val="24"/>
              </w:rPr>
              <w:t>1</w:t>
            </w:r>
          </w:p>
        </w:tc>
        <w:tc>
          <w:tcPr>
            <w:tcW w:w="1365" w:type="dxa"/>
            <w:noWrap w:val="0"/>
            <w:vAlign w:val="center"/>
          </w:tcPr>
          <w:p w14:paraId="68639688">
            <w:pPr>
              <w:pStyle w:val="18"/>
              <w:ind w:left="0" w:leftChars="0" w:firstLine="0" w:firstLineChars="0"/>
              <w:jc w:val="both"/>
              <w:rPr>
                <w:rFonts w:hint="default" w:ascii="宋体" w:hAnsi="宋体" w:eastAsia="宋体" w:cs="宋体"/>
                <w:sz w:val="24"/>
                <w:lang w:val="en-US"/>
              </w:rPr>
            </w:pPr>
            <w:r>
              <w:rPr>
                <w:rFonts w:hint="eastAsia" w:ascii="宋体" w:hAnsi="宋体" w:cs="宋体"/>
                <w:b w:val="0"/>
                <w:bCs w:val="0"/>
                <w:sz w:val="24"/>
                <w:szCs w:val="24"/>
                <w:lang w:val="en-US" w:eastAsia="zh-CN"/>
              </w:rPr>
              <w:t>配电间设备设施及电路维护服务项目（第三次）</w:t>
            </w:r>
          </w:p>
        </w:tc>
        <w:tc>
          <w:tcPr>
            <w:tcW w:w="2370" w:type="dxa"/>
            <w:noWrap w:val="0"/>
            <w:vAlign w:val="center"/>
          </w:tcPr>
          <w:p w14:paraId="5D7C30AA">
            <w:pPr>
              <w:bidi w:val="0"/>
              <w:jc w:val="both"/>
              <w:rPr>
                <w:rFonts w:hint="default" w:ascii="宋体" w:hAnsi="宋体" w:eastAsia="宋体" w:cs="宋体"/>
                <w:sz w:val="24"/>
                <w:lang w:val="en-US" w:eastAsia="zh-CN"/>
              </w:rPr>
            </w:pPr>
            <w:r>
              <w:rPr>
                <w:rFonts w:hint="eastAsia"/>
                <w:sz w:val="24"/>
                <w:szCs w:val="32"/>
                <w:lang w:val="en-US" w:eastAsia="zh-CN"/>
              </w:rPr>
              <w:t>1.负责对院本部的6个配电间内的5台变压器、梅花分院2个配电间的变压器及所有高压低压线路及变压器开关断路器系统的维修维护，保障正常运行。2.全院8个高压配电间每年一次电力局要求高压预防性检测出具检测报告。3.每年对配电间防雷设备进行检测。4.每月对配电间设备进行全面巡检，有巡检记录；每季度对二级配电柜、病房的线路进行一次全面巡检，有巡检记录。5.配合医院进行紧急电力问题的处理。</w:t>
            </w:r>
          </w:p>
        </w:tc>
        <w:tc>
          <w:tcPr>
            <w:tcW w:w="1290" w:type="dxa"/>
            <w:noWrap w:val="0"/>
            <w:vAlign w:val="center"/>
          </w:tcPr>
          <w:p w14:paraId="516E583E">
            <w:pPr>
              <w:jc w:val="center"/>
              <w:rPr>
                <w:rFonts w:hint="default" w:ascii="宋体" w:hAnsi="宋体" w:eastAsia="宋体" w:cs="宋体"/>
                <w:sz w:val="24"/>
                <w:lang w:val="en-US" w:eastAsia="zh-CN"/>
              </w:rPr>
            </w:pPr>
            <w:r>
              <w:rPr>
                <w:rFonts w:hint="eastAsia" w:ascii="宋体" w:hAnsi="宋体" w:eastAsia="宋体" w:cs="宋体"/>
                <w:sz w:val="24"/>
                <w:lang w:val="en-US" w:eastAsia="zh-CN"/>
              </w:rPr>
              <w:t>详见采购需求</w:t>
            </w:r>
          </w:p>
        </w:tc>
        <w:tc>
          <w:tcPr>
            <w:tcW w:w="1335" w:type="dxa"/>
            <w:noWrap w:val="0"/>
            <w:vAlign w:val="center"/>
          </w:tcPr>
          <w:p w14:paraId="5CCC8388">
            <w:pPr>
              <w:jc w:val="center"/>
              <w:rPr>
                <w:rFonts w:hint="default" w:ascii="宋体" w:hAnsi="宋体" w:eastAsia="宋体" w:cs="宋体"/>
                <w:sz w:val="24"/>
                <w:lang w:val="en-US" w:eastAsia="zh-CN"/>
              </w:rPr>
            </w:pPr>
            <w:r>
              <w:rPr>
                <w:rFonts w:hint="eastAsia" w:ascii="宋体" w:hAnsi="宋体" w:eastAsia="宋体" w:cs="宋体"/>
                <w:sz w:val="24"/>
                <w:lang w:val="en-US" w:eastAsia="zh-CN"/>
              </w:rPr>
              <w:t>详见采购需求</w:t>
            </w:r>
          </w:p>
        </w:tc>
        <w:tc>
          <w:tcPr>
            <w:tcW w:w="945" w:type="dxa"/>
            <w:noWrap w:val="0"/>
            <w:vAlign w:val="center"/>
          </w:tcPr>
          <w:p w14:paraId="60BDB81B">
            <w:pPr>
              <w:jc w:val="center"/>
              <w:rPr>
                <w:rFonts w:hint="eastAsia" w:ascii="宋体" w:hAnsi="宋体" w:eastAsia="宋体" w:cs="宋体"/>
                <w:sz w:val="24"/>
                <w:lang w:val="en-US" w:eastAsia="zh-CN"/>
              </w:rPr>
            </w:pPr>
            <w:r>
              <w:rPr>
                <w:rFonts w:hint="eastAsia" w:ascii="宋体" w:hAnsi="宋体" w:eastAsia="宋体" w:cs="宋体"/>
                <w:sz w:val="24"/>
              </w:rPr>
              <w:t>1</w:t>
            </w:r>
            <w:r>
              <w:rPr>
                <w:rFonts w:hint="eastAsia" w:ascii="宋体" w:hAnsi="宋体" w:cs="宋体"/>
                <w:sz w:val="24"/>
                <w:lang w:val="en-US" w:eastAsia="zh-CN"/>
              </w:rPr>
              <w:t>年</w:t>
            </w:r>
          </w:p>
        </w:tc>
        <w:tc>
          <w:tcPr>
            <w:tcW w:w="1392" w:type="dxa"/>
            <w:noWrap w:val="0"/>
            <w:vAlign w:val="center"/>
          </w:tcPr>
          <w:p w14:paraId="666A8634">
            <w:pPr>
              <w:jc w:val="center"/>
              <w:rPr>
                <w:rFonts w:hint="default" w:ascii="宋体" w:hAnsi="宋体" w:eastAsia="宋体" w:cs="宋体"/>
                <w:sz w:val="24"/>
                <w:lang w:val="en-US" w:eastAsia="zh-CN"/>
              </w:rPr>
            </w:pPr>
          </w:p>
        </w:tc>
      </w:tr>
      <w:tr w14:paraId="4D8FB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6927" w:type="dxa"/>
            <w:gridSpan w:val="5"/>
            <w:noWrap w:val="0"/>
            <w:vAlign w:val="center"/>
          </w:tcPr>
          <w:p w14:paraId="1DB63327">
            <w:pPr>
              <w:rPr>
                <w:rFonts w:hint="eastAsia" w:ascii="宋体" w:hAnsi="宋体" w:eastAsia="宋体" w:cs="宋体"/>
                <w:sz w:val="24"/>
              </w:rPr>
            </w:pPr>
            <w:r>
              <w:rPr>
                <w:rFonts w:hint="eastAsia" w:ascii="宋体" w:hAnsi="宋体" w:eastAsia="宋体" w:cs="宋体"/>
                <w:sz w:val="24"/>
              </w:rPr>
              <w:t>合计金额人民币（大写）：</w:t>
            </w:r>
          </w:p>
        </w:tc>
        <w:tc>
          <w:tcPr>
            <w:tcW w:w="2337" w:type="dxa"/>
            <w:gridSpan w:val="2"/>
            <w:noWrap w:val="0"/>
            <w:vAlign w:val="center"/>
          </w:tcPr>
          <w:p w14:paraId="7DD8CD54">
            <w:pPr>
              <w:rPr>
                <w:rFonts w:hint="eastAsia" w:ascii="宋体" w:hAnsi="宋体" w:eastAsia="宋体" w:cs="宋体"/>
                <w:sz w:val="24"/>
              </w:rPr>
            </w:pPr>
            <w:r>
              <w:rPr>
                <w:rFonts w:hint="eastAsia" w:ascii="宋体" w:hAnsi="宋体" w:eastAsia="宋体" w:cs="宋体"/>
                <w:sz w:val="24"/>
              </w:rPr>
              <w:t>（小写）：</w:t>
            </w:r>
          </w:p>
        </w:tc>
      </w:tr>
    </w:tbl>
    <w:p w14:paraId="1770A018">
      <w:pPr>
        <w:rPr>
          <w:rFonts w:hint="eastAsia" w:ascii="宋体" w:hAnsi="宋体" w:eastAsia="宋体" w:cs="宋体"/>
          <w:b/>
          <w:sz w:val="24"/>
        </w:rPr>
      </w:pPr>
    </w:p>
    <w:p w14:paraId="2C2A74F3">
      <w:pPr>
        <w:rPr>
          <w:rFonts w:hint="eastAsia" w:ascii="宋体" w:hAnsi="宋体" w:eastAsia="宋体" w:cs="宋体"/>
          <w:sz w:val="24"/>
        </w:rPr>
      </w:pPr>
      <w:r>
        <w:rPr>
          <w:rFonts w:hint="eastAsia" w:ascii="宋体" w:hAnsi="宋体" w:eastAsia="宋体" w:cs="宋体"/>
          <w:b/>
          <w:sz w:val="24"/>
        </w:rPr>
        <w:t>二、</w:t>
      </w:r>
      <w:r>
        <w:rPr>
          <w:rFonts w:hint="eastAsia" w:ascii="宋体" w:hAnsi="宋体" w:eastAsia="宋体" w:cs="宋体"/>
          <w:b/>
          <w:sz w:val="24"/>
          <w:lang w:eastAsia="zh-CN"/>
        </w:rPr>
        <w:t>服务</w:t>
      </w:r>
      <w:r>
        <w:rPr>
          <w:rFonts w:hint="eastAsia" w:ascii="宋体" w:hAnsi="宋体" w:eastAsia="宋体" w:cs="宋体"/>
          <w:b/>
          <w:sz w:val="24"/>
        </w:rPr>
        <w:t>时间：</w:t>
      </w:r>
      <w:r>
        <w:rPr>
          <w:rFonts w:hint="eastAsia" w:ascii="宋体" w:hAnsi="宋体" w:eastAsia="宋体" w:cs="宋体"/>
          <w:sz w:val="24"/>
          <w:u w:val="single"/>
        </w:rPr>
        <w:t xml:space="preserve">  根据</w:t>
      </w:r>
      <w:r>
        <w:rPr>
          <w:rFonts w:hint="eastAsia" w:ascii="宋体" w:hAnsi="宋体" w:cs="宋体"/>
          <w:sz w:val="24"/>
          <w:u w:val="single"/>
          <w:lang w:val="en-US" w:eastAsia="zh-CN"/>
        </w:rPr>
        <w:t>采购方</w:t>
      </w:r>
      <w:r>
        <w:rPr>
          <w:rFonts w:hint="eastAsia" w:ascii="宋体" w:hAnsi="宋体" w:eastAsia="宋体" w:cs="宋体"/>
          <w:sz w:val="24"/>
          <w:u w:val="single"/>
        </w:rPr>
        <w:t xml:space="preserve">约定时间 </w:t>
      </w:r>
      <w:r>
        <w:rPr>
          <w:rFonts w:hint="eastAsia" w:ascii="宋体" w:hAnsi="宋体" w:eastAsia="宋体" w:cs="宋体"/>
          <w:sz w:val="24"/>
        </w:rPr>
        <w:t>。</w:t>
      </w:r>
      <w:r>
        <w:rPr>
          <w:rFonts w:hint="eastAsia" w:ascii="宋体" w:hAnsi="宋体" w:eastAsia="宋体" w:cs="宋体"/>
          <w:b/>
          <w:sz w:val="24"/>
          <w:lang w:eastAsia="zh-CN"/>
        </w:rPr>
        <w:t>服务</w:t>
      </w:r>
      <w:r>
        <w:rPr>
          <w:rFonts w:hint="eastAsia" w:ascii="宋体" w:hAnsi="宋体" w:eastAsia="宋体" w:cs="宋体"/>
          <w:b/>
          <w:sz w:val="24"/>
        </w:rPr>
        <w:t>地点：</w:t>
      </w:r>
      <w:r>
        <w:rPr>
          <w:rFonts w:hint="eastAsia" w:ascii="宋体" w:hAnsi="宋体" w:eastAsia="宋体" w:cs="宋体"/>
          <w:sz w:val="24"/>
          <w:u w:val="single"/>
        </w:rPr>
        <w:t xml:space="preserve"> </w:t>
      </w:r>
      <w:r>
        <w:rPr>
          <w:rFonts w:hint="eastAsia" w:ascii="宋体" w:hAnsi="宋体" w:eastAsia="宋体" w:cs="宋体"/>
          <w:sz w:val="24"/>
          <w:u w:val="single"/>
          <w:lang w:eastAsia="zh-CN"/>
        </w:rPr>
        <w:t>长沙市第三社会福利院（</w:t>
      </w:r>
      <w:r>
        <w:rPr>
          <w:rFonts w:hint="eastAsia" w:ascii="宋体" w:hAnsi="宋体" w:eastAsia="宋体" w:cs="宋体"/>
          <w:sz w:val="24"/>
          <w:u w:val="single"/>
        </w:rPr>
        <w:t>长沙市</w:t>
      </w:r>
      <w:r>
        <w:rPr>
          <w:rFonts w:hint="eastAsia" w:ascii="宋体" w:hAnsi="宋体" w:eastAsia="宋体" w:cs="宋体"/>
          <w:sz w:val="24"/>
          <w:u w:val="single"/>
          <w:lang w:eastAsia="zh-CN"/>
        </w:rPr>
        <w:t>第九</w:t>
      </w:r>
      <w:r>
        <w:rPr>
          <w:rFonts w:hint="eastAsia" w:ascii="宋体" w:hAnsi="宋体" w:eastAsia="宋体" w:cs="宋体"/>
          <w:sz w:val="24"/>
          <w:u w:val="single"/>
        </w:rPr>
        <w:t>医院</w:t>
      </w:r>
      <w:r>
        <w:rPr>
          <w:rFonts w:hint="eastAsia" w:ascii="宋体" w:hAnsi="宋体" w:eastAsia="宋体" w:cs="宋体"/>
          <w:sz w:val="24"/>
          <w:u w:val="single"/>
          <w:lang w:eastAsia="zh-CN"/>
        </w:rPr>
        <w:t>、长沙市精神病医院）</w:t>
      </w:r>
      <w:r>
        <w:rPr>
          <w:rFonts w:hint="eastAsia" w:ascii="宋体" w:hAnsi="宋体" w:eastAsia="宋体" w:cs="宋体"/>
          <w:sz w:val="24"/>
          <w:u w:val="single"/>
        </w:rPr>
        <w:t xml:space="preserve">  </w:t>
      </w:r>
      <w:r>
        <w:rPr>
          <w:rFonts w:hint="eastAsia" w:ascii="宋体" w:hAnsi="宋体" w:eastAsia="宋体" w:cs="宋体"/>
          <w:sz w:val="24"/>
          <w:u w:val="single"/>
          <w:lang w:val="en-US" w:eastAsia="zh-CN"/>
        </w:rPr>
        <w:t xml:space="preserve"> </w:t>
      </w:r>
      <w:r>
        <w:rPr>
          <w:rFonts w:hint="eastAsia" w:ascii="宋体" w:hAnsi="宋体" w:eastAsia="宋体" w:cs="宋体"/>
          <w:sz w:val="24"/>
          <w:u w:val="single"/>
        </w:rPr>
        <w:t xml:space="preserve"> </w:t>
      </w:r>
      <w:r>
        <w:rPr>
          <w:rFonts w:hint="eastAsia" w:ascii="宋体" w:hAnsi="宋体" w:eastAsia="宋体" w:cs="宋体"/>
          <w:sz w:val="24"/>
        </w:rPr>
        <w:t>。</w:t>
      </w:r>
    </w:p>
    <w:p w14:paraId="55CB98B0">
      <w:pPr>
        <w:rPr>
          <w:rFonts w:hint="eastAsia" w:ascii="宋体" w:hAnsi="宋体" w:eastAsia="宋体" w:cs="宋体"/>
          <w:sz w:val="24"/>
        </w:rPr>
      </w:pPr>
      <w:bookmarkStart w:id="0" w:name="_GoBack"/>
      <w:bookmarkEnd w:id="0"/>
    </w:p>
    <w:p w14:paraId="6707C136">
      <w:pPr>
        <w:rPr>
          <w:rFonts w:hint="eastAsia" w:ascii="宋体" w:hAnsi="宋体" w:eastAsia="宋体" w:cs="宋体"/>
          <w:sz w:val="24"/>
        </w:rPr>
      </w:pPr>
      <w:r>
        <w:rPr>
          <w:rFonts w:hint="eastAsia" w:ascii="宋体" w:hAnsi="宋体" w:eastAsia="宋体" w:cs="宋体"/>
          <w:b/>
          <w:sz w:val="24"/>
        </w:rPr>
        <w:t>三、质量保证承诺：</w:t>
      </w:r>
      <w:r>
        <w:rPr>
          <w:rFonts w:hint="eastAsia" w:ascii="宋体" w:hAnsi="宋体" w:eastAsia="宋体" w:cs="宋体"/>
          <w:sz w:val="24"/>
          <w:u w:val="single"/>
        </w:rPr>
        <w:t xml:space="preserve">                                                       </w:t>
      </w:r>
      <w:r>
        <w:rPr>
          <w:rFonts w:hint="eastAsia" w:ascii="宋体" w:hAnsi="宋体" w:eastAsia="宋体" w:cs="宋体"/>
          <w:sz w:val="24"/>
        </w:rPr>
        <w:t>。</w:t>
      </w:r>
    </w:p>
    <w:p w14:paraId="2341A8CA">
      <w:pPr>
        <w:rPr>
          <w:rFonts w:hint="eastAsia" w:ascii="宋体" w:hAnsi="宋体" w:eastAsia="宋体" w:cs="宋体"/>
          <w:sz w:val="24"/>
        </w:rPr>
      </w:pPr>
    </w:p>
    <w:p w14:paraId="3F4A70AA">
      <w:pPr>
        <w:rPr>
          <w:rFonts w:hint="eastAsia" w:ascii="宋体" w:hAnsi="宋体" w:eastAsia="宋体" w:cs="宋体"/>
          <w:sz w:val="24"/>
        </w:rPr>
      </w:pPr>
      <w:r>
        <w:rPr>
          <w:rFonts w:hint="eastAsia" w:ascii="宋体" w:hAnsi="宋体" w:eastAsia="宋体" w:cs="宋体"/>
          <w:b/>
          <w:sz w:val="24"/>
        </w:rPr>
        <w:t>四、售后服务承诺：</w:t>
      </w:r>
      <w:r>
        <w:rPr>
          <w:rFonts w:hint="eastAsia" w:ascii="宋体" w:hAnsi="宋体" w:eastAsia="宋体" w:cs="宋体"/>
          <w:sz w:val="24"/>
          <w:u w:val="single"/>
        </w:rPr>
        <w:t xml:space="preserve">                                                       </w:t>
      </w:r>
      <w:r>
        <w:rPr>
          <w:rFonts w:hint="eastAsia" w:ascii="宋体" w:hAnsi="宋体" w:eastAsia="宋体" w:cs="宋体"/>
          <w:sz w:val="24"/>
        </w:rPr>
        <w:t>。</w:t>
      </w:r>
    </w:p>
    <w:p w14:paraId="207A4CE6">
      <w:pPr>
        <w:rPr>
          <w:rFonts w:hint="eastAsia" w:ascii="宋体" w:hAnsi="宋体" w:eastAsia="宋体" w:cs="宋体"/>
          <w:sz w:val="24"/>
        </w:rPr>
      </w:pPr>
    </w:p>
    <w:p w14:paraId="5D1D94E8">
      <w:pPr>
        <w:rPr>
          <w:rFonts w:hint="eastAsia" w:ascii="宋体" w:hAnsi="宋体" w:eastAsia="宋体" w:cs="宋体"/>
          <w:sz w:val="24"/>
        </w:rPr>
      </w:pPr>
      <w:r>
        <w:rPr>
          <w:rFonts w:hint="eastAsia" w:ascii="宋体" w:hAnsi="宋体" w:eastAsia="宋体" w:cs="宋体"/>
          <w:sz w:val="24"/>
          <w:lang w:eastAsia="zh-CN"/>
        </w:rPr>
        <w:t>供应商</w:t>
      </w:r>
      <w:r>
        <w:rPr>
          <w:rFonts w:hint="eastAsia" w:ascii="宋体" w:hAnsi="宋体" w:eastAsia="宋体" w:cs="宋体"/>
          <w:sz w:val="24"/>
        </w:rPr>
        <w:t xml:space="preserve">名称（盖章）：                       </w:t>
      </w:r>
      <w:r>
        <w:rPr>
          <w:rFonts w:hint="eastAsia" w:ascii="宋体" w:hAnsi="宋体" w:eastAsia="宋体" w:cs="宋体"/>
          <w:sz w:val="24"/>
          <w:lang w:eastAsia="zh-CN"/>
        </w:rPr>
        <w:t>单位法人或</w:t>
      </w:r>
      <w:r>
        <w:rPr>
          <w:rFonts w:hint="eastAsia" w:ascii="宋体" w:hAnsi="宋体" w:eastAsia="宋体" w:cs="宋体"/>
          <w:sz w:val="24"/>
        </w:rPr>
        <w:t>授权代表（签字）：</w:t>
      </w:r>
    </w:p>
    <w:p w14:paraId="05B05D2B">
      <w:pPr>
        <w:rPr>
          <w:rFonts w:hint="eastAsia" w:ascii="宋体" w:hAnsi="宋体" w:eastAsia="宋体" w:cs="宋体"/>
          <w:sz w:val="24"/>
        </w:rPr>
      </w:pPr>
      <w:r>
        <w:rPr>
          <w:rFonts w:hint="eastAsia" w:ascii="宋体" w:hAnsi="宋体" w:eastAsia="宋体" w:cs="宋体"/>
          <w:sz w:val="24"/>
          <w:lang w:eastAsia="zh-CN"/>
        </w:rPr>
        <w:t>供应商</w:t>
      </w:r>
      <w:r>
        <w:rPr>
          <w:rFonts w:hint="eastAsia" w:ascii="宋体" w:hAnsi="宋体" w:eastAsia="宋体" w:cs="宋体"/>
          <w:sz w:val="24"/>
        </w:rPr>
        <w:t>地址：                                 办公电话：     手机：</w:t>
      </w:r>
    </w:p>
    <w:p w14:paraId="0513A8A0">
      <w:pPr>
        <w:ind w:right="480"/>
        <w:jc w:val="center"/>
        <w:rPr>
          <w:rFonts w:hint="eastAsia" w:ascii="宋体" w:hAnsi="宋体" w:eastAsia="宋体" w:cs="宋体"/>
          <w:sz w:val="24"/>
        </w:rPr>
      </w:pPr>
      <w:r>
        <w:rPr>
          <w:rFonts w:hint="eastAsia" w:ascii="宋体" w:hAnsi="宋体" w:eastAsia="宋体" w:cs="宋体"/>
          <w:sz w:val="24"/>
        </w:rPr>
        <mc:AlternateContent>
          <mc:Choice Requires="wps">
            <w:drawing>
              <wp:anchor distT="0" distB="0" distL="114300" distR="114300" simplePos="0" relativeHeight="251659264" behindDoc="0" locked="0" layoutInCell="1" allowOverlap="1">
                <wp:simplePos x="0" y="0"/>
                <wp:positionH relativeFrom="column">
                  <wp:posOffset>0</wp:posOffset>
                </wp:positionH>
                <wp:positionV relativeFrom="paragraph">
                  <wp:posOffset>194310</wp:posOffset>
                </wp:positionV>
                <wp:extent cx="5715000" cy="0"/>
                <wp:effectExtent l="0" t="5080" r="0" b="4445"/>
                <wp:wrapNone/>
                <wp:docPr id="1" name="Line 5"/>
                <wp:cNvGraphicFramePr/>
                <a:graphic xmlns:a="http://schemas.openxmlformats.org/drawingml/2006/main">
                  <a:graphicData uri="http://schemas.microsoft.com/office/word/2010/wordprocessingShape">
                    <wps:wsp>
                      <wps:cNvCnPr/>
                      <wps:spPr>
                        <a:xfrm>
                          <a:off x="0" y="0"/>
                          <a:ext cx="571500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Line 5" o:spid="_x0000_s1026" o:spt="20" style="position:absolute;left:0pt;margin-left:0pt;margin-top:15.3pt;height:0pt;width:450pt;z-index:251659264;mso-width-relative:page;mso-height-relative:page;" filled="f" stroked="t" coordsize="21600,21600" o:gfxdata="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HOl30jTAAAABgEAAA8AAAAAAAAAAQAg&#10;AAAAIgAAAGRycy9kb3ducmV2LnhtbFBLAQIUABQAAAAIAIdO4kAD9BaH2gEAANkDAAAOAAAAAAAA&#10;AAEAIAAAACIBAABkcnMvZTJvRG9jLnhtbFBLBQYAAAAABgAGAFkBAABuBQAAAAA=&#10;">
                <v:fill on="f" focussize="0,0"/>
                <v:stroke color="#000000" joinstyle="round"/>
                <v:imagedata o:title=""/>
                <o:lock v:ext="edit" aspectratio="f"/>
              </v:line>
            </w:pict>
          </mc:Fallback>
        </mc:AlternateContent>
      </w:r>
      <w:r>
        <w:rPr>
          <w:rFonts w:hint="eastAsia" w:ascii="宋体" w:hAnsi="宋体" w:eastAsia="宋体" w:cs="宋体"/>
          <w:sz w:val="24"/>
        </w:rPr>
        <w:t xml:space="preserve">                                            报价时间：    年   月  日</w:t>
      </w:r>
    </w:p>
    <w:p w14:paraId="30DF74EC">
      <w:pPr>
        <w:rPr>
          <w:rFonts w:hint="eastAsia" w:ascii="宋体" w:hAnsi="宋体" w:eastAsia="宋体" w:cs="宋体"/>
          <w:b/>
          <w:sz w:val="24"/>
        </w:rPr>
      </w:pPr>
      <w:r>
        <w:rPr>
          <w:rFonts w:hint="eastAsia" w:ascii="宋体" w:hAnsi="宋体" w:eastAsia="宋体" w:cs="宋体"/>
          <w:b/>
          <w:sz w:val="24"/>
        </w:rPr>
        <w:t>询价须知：</w:t>
      </w:r>
    </w:p>
    <w:p w14:paraId="39F04DE8">
      <w:pPr>
        <w:spacing w:line="360" w:lineRule="auto"/>
        <w:jc w:val="left"/>
        <w:rPr>
          <w:rFonts w:hint="eastAsia" w:ascii="宋体" w:hAnsi="宋体" w:eastAsia="宋体" w:cs="宋体"/>
          <w:b w:val="0"/>
          <w:bCs/>
          <w:sz w:val="24"/>
          <w:szCs w:val="24"/>
          <w:highlight w:val="none"/>
          <w:lang w:val="en-US" w:eastAsia="zh-CN"/>
        </w:rPr>
      </w:pPr>
      <w:r>
        <w:rPr>
          <w:rFonts w:hint="eastAsia" w:ascii="宋体" w:hAnsi="宋体" w:eastAsia="宋体" w:cs="宋体"/>
          <w:b w:val="0"/>
          <w:bCs/>
          <w:sz w:val="24"/>
          <w:szCs w:val="24"/>
          <w:highlight w:val="none"/>
          <w:lang w:val="en-US" w:eastAsia="zh-CN"/>
        </w:rPr>
        <w:t>1、采购评审中出现下列情形之一的，评审委员会应当启动异常低价投标（响应）审查程序，要求供应商提交成本说明及佐证材料；无法合理解释报价合理性的，其响应作无效处理：</w:t>
      </w:r>
    </w:p>
    <w:p w14:paraId="7E51C52A">
      <w:pPr>
        <w:spacing w:line="360" w:lineRule="auto"/>
        <w:jc w:val="left"/>
        <w:rPr>
          <w:rFonts w:hint="eastAsia" w:ascii="宋体" w:hAnsi="宋体" w:eastAsia="宋体" w:cs="宋体"/>
          <w:color w:val="auto"/>
          <w:sz w:val="24"/>
          <w:szCs w:val="24"/>
          <w:highlight w:val="none"/>
        </w:rPr>
      </w:pPr>
      <w:commentRangeStart w:id="0"/>
      <w:r>
        <w:rPr>
          <w:rFonts w:hint="eastAsia" w:ascii="宋体" w:hAnsi="宋体" w:eastAsia="宋体" w:cs="宋体"/>
          <w:color w:val="auto"/>
          <w:sz w:val="24"/>
          <w:szCs w:val="24"/>
          <w:highlight w:val="none"/>
        </w:rPr>
        <w:t>（1）投标（响应）报价低于全部通过符合性审查供应商投标（响应）报价平均值</w:t>
      </w:r>
      <w:r>
        <w:rPr>
          <w:rFonts w:hint="eastAsia" w:ascii="宋体" w:hAnsi="宋体" w:eastAsia="宋体" w:cs="宋体"/>
          <w:color w:val="auto"/>
          <w:sz w:val="24"/>
          <w:szCs w:val="24"/>
          <w:highlight w:val="none"/>
          <w:lang w:val="en-US" w:eastAsia="zh-CN"/>
        </w:rPr>
        <w:t>65</w:t>
      </w:r>
      <w:r>
        <w:rPr>
          <w:rFonts w:hint="eastAsia" w:ascii="宋体" w:hAnsi="宋体" w:eastAsia="宋体" w:cs="宋体"/>
          <w:color w:val="auto"/>
          <w:sz w:val="24"/>
          <w:szCs w:val="24"/>
          <w:highlight w:val="none"/>
        </w:rPr>
        <w:t>%的，即投标（响应）报价&lt;全部通过符合性审查供应商投标（响应）报价平均值×</w:t>
      </w:r>
      <w:r>
        <w:rPr>
          <w:rFonts w:hint="eastAsia" w:ascii="宋体" w:hAnsi="宋体" w:eastAsia="宋体" w:cs="宋体"/>
          <w:color w:val="auto"/>
          <w:sz w:val="24"/>
          <w:szCs w:val="24"/>
          <w:highlight w:val="none"/>
          <w:lang w:val="en-US" w:eastAsia="zh-CN"/>
        </w:rPr>
        <w:t>65</w:t>
      </w:r>
      <w:r>
        <w:rPr>
          <w:rFonts w:hint="eastAsia" w:ascii="宋体" w:hAnsi="宋体" w:eastAsia="宋体" w:cs="宋体"/>
          <w:color w:val="auto"/>
          <w:sz w:val="24"/>
          <w:szCs w:val="24"/>
          <w:highlight w:val="none"/>
        </w:rPr>
        <w:t>%；</w:t>
      </w:r>
    </w:p>
    <w:p w14:paraId="49AAB73F">
      <w:pPr>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投标（响应）报价低于通过符合性审查的次低报价供应商投标（响应）报价</w:t>
      </w:r>
      <w:r>
        <w:rPr>
          <w:rFonts w:hint="eastAsia" w:ascii="宋体" w:hAnsi="宋体" w:eastAsia="宋体" w:cs="宋体"/>
          <w:color w:val="auto"/>
          <w:sz w:val="24"/>
          <w:szCs w:val="24"/>
          <w:highlight w:val="none"/>
          <w:lang w:val="en-US" w:eastAsia="zh-CN"/>
        </w:rPr>
        <w:t>65</w:t>
      </w:r>
      <w:r>
        <w:rPr>
          <w:rFonts w:hint="eastAsia" w:ascii="宋体" w:hAnsi="宋体" w:eastAsia="宋体" w:cs="宋体"/>
          <w:color w:val="auto"/>
          <w:sz w:val="24"/>
          <w:szCs w:val="24"/>
          <w:highlight w:val="none"/>
        </w:rPr>
        <w:t>%的，即投标（响应）报价&lt;通过符合性审查的次低报价供应商投标（响应）报价×</w:t>
      </w:r>
      <w:r>
        <w:rPr>
          <w:rFonts w:hint="eastAsia" w:ascii="宋体" w:hAnsi="宋体" w:eastAsia="宋体" w:cs="宋体"/>
          <w:color w:val="auto"/>
          <w:sz w:val="24"/>
          <w:szCs w:val="24"/>
          <w:highlight w:val="none"/>
          <w:lang w:val="en-US" w:eastAsia="zh-CN"/>
        </w:rPr>
        <w:t>65</w:t>
      </w:r>
      <w:r>
        <w:rPr>
          <w:rFonts w:hint="eastAsia" w:ascii="宋体" w:hAnsi="宋体" w:eastAsia="宋体" w:cs="宋体"/>
          <w:color w:val="auto"/>
          <w:sz w:val="24"/>
          <w:szCs w:val="24"/>
          <w:highlight w:val="none"/>
        </w:rPr>
        <w:t>%；</w:t>
      </w:r>
    </w:p>
    <w:p w14:paraId="160395DF">
      <w:pPr>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投标（响应）报价低于采购项目最高限价</w:t>
      </w:r>
      <w:r>
        <w:rPr>
          <w:rFonts w:hint="eastAsia" w:ascii="宋体" w:hAnsi="宋体" w:eastAsia="宋体" w:cs="宋体"/>
          <w:color w:val="auto"/>
          <w:sz w:val="24"/>
          <w:szCs w:val="24"/>
          <w:highlight w:val="none"/>
          <w:lang w:val="en-US" w:eastAsia="zh-CN"/>
        </w:rPr>
        <w:t>65</w:t>
      </w:r>
      <w:r>
        <w:rPr>
          <w:rFonts w:hint="eastAsia" w:ascii="宋体" w:hAnsi="宋体" w:eastAsia="宋体" w:cs="宋体"/>
          <w:color w:val="auto"/>
          <w:sz w:val="24"/>
          <w:szCs w:val="24"/>
          <w:highlight w:val="none"/>
        </w:rPr>
        <w:t>%的，即投标（响应）报价&lt;采购项目最高限价×</w:t>
      </w:r>
      <w:r>
        <w:rPr>
          <w:rFonts w:hint="eastAsia" w:ascii="宋体" w:hAnsi="宋体" w:eastAsia="宋体" w:cs="宋体"/>
          <w:color w:val="auto"/>
          <w:sz w:val="24"/>
          <w:szCs w:val="24"/>
          <w:highlight w:val="none"/>
          <w:lang w:val="en-US" w:eastAsia="zh-CN"/>
        </w:rPr>
        <w:t>65</w:t>
      </w:r>
      <w:r>
        <w:rPr>
          <w:rFonts w:hint="eastAsia" w:ascii="宋体" w:hAnsi="宋体" w:eastAsia="宋体" w:cs="宋体"/>
          <w:color w:val="auto"/>
          <w:sz w:val="24"/>
          <w:szCs w:val="24"/>
          <w:highlight w:val="none"/>
        </w:rPr>
        <w:t>%；</w:t>
      </w:r>
    </w:p>
    <w:commentRangeEnd w:id="0"/>
    <w:p w14:paraId="32FEF220">
      <w:pPr>
        <w:spacing w:line="360" w:lineRule="auto"/>
        <w:jc w:val="left"/>
        <w:rPr>
          <w:rFonts w:hint="eastAsia" w:ascii="宋体" w:hAnsi="宋体" w:eastAsia="宋体" w:cs="宋体"/>
          <w:sz w:val="21"/>
          <w:szCs w:val="21"/>
          <w:highlight w:val="none"/>
        </w:rPr>
      </w:pPr>
      <w:r>
        <w:rPr>
          <w:rFonts w:hint="eastAsia" w:ascii="宋体" w:hAnsi="宋体" w:eastAsia="宋体" w:cs="宋体"/>
          <w:color w:val="auto"/>
          <w:sz w:val="24"/>
          <w:szCs w:val="24"/>
        </w:rPr>
        <w:commentReference w:id="0"/>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4</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评审委员会基于专业判断，认为供应商报价过低，有可能影响产品质量或者不能诚信履约的其他情形。</w:t>
      </w:r>
    </w:p>
    <w:p w14:paraId="7B13FA60">
      <w:pPr>
        <w:spacing w:line="360" w:lineRule="auto"/>
        <w:rPr>
          <w:rFonts w:hint="eastAsia" w:ascii="宋体" w:hAnsi="宋体" w:eastAsia="宋体" w:cs="宋体"/>
          <w:b w:val="0"/>
          <w:bCs/>
          <w:sz w:val="24"/>
        </w:rPr>
      </w:pPr>
      <w:r>
        <w:rPr>
          <w:rFonts w:hint="eastAsia" w:ascii="宋体" w:hAnsi="宋体" w:eastAsia="宋体" w:cs="宋体"/>
          <w:b w:val="0"/>
          <w:bCs/>
          <w:sz w:val="24"/>
          <w:lang w:val="en-US" w:eastAsia="zh-CN"/>
        </w:rPr>
        <w:t>2</w:t>
      </w:r>
      <w:r>
        <w:rPr>
          <w:rFonts w:hint="eastAsia" w:ascii="宋体" w:hAnsi="宋体" w:eastAsia="宋体" w:cs="宋体"/>
          <w:b w:val="0"/>
          <w:bCs/>
          <w:sz w:val="24"/>
        </w:rPr>
        <w:t>、采购人发给各供应商的询价函须打印，且内容须一致。</w:t>
      </w:r>
    </w:p>
    <w:p w14:paraId="5D9D9361">
      <w:pPr>
        <w:spacing w:line="360" w:lineRule="auto"/>
        <w:rPr>
          <w:rFonts w:hint="eastAsia" w:ascii="宋体" w:hAnsi="宋体" w:eastAsia="宋体" w:cs="宋体"/>
          <w:b w:val="0"/>
          <w:bCs/>
          <w:sz w:val="24"/>
        </w:rPr>
      </w:pPr>
      <w:r>
        <w:rPr>
          <w:rFonts w:hint="eastAsia" w:ascii="宋体" w:hAnsi="宋体" w:eastAsia="宋体" w:cs="宋体"/>
          <w:b w:val="0"/>
          <w:bCs/>
          <w:sz w:val="24"/>
          <w:lang w:val="en-US" w:eastAsia="zh-CN"/>
        </w:rPr>
        <w:t>3</w:t>
      </w:r>
      <w:r>
        <w:rPr>
          <w:rFonts w:hint="eastAsia" w:ascii="宋体" w:hAnsi="宋体" w:eastAsia="宋体" w:cs="宋体"/>
          <w:b w:val="0"/>
          <w:bCs/>
          <w:sz w:val="24"/>
        </w:rPr>
        <w:t>、供应商所报询价函应为原件，内容应填写完整无遗漏，否则视为无效。</w:t>
      </w:r>
    </w:p>
    <w:p w14:paraId="19A75E81">
      <w:pPr>
        <w:spacing w:line="360" w:lineRule="auto"/>
        <w:rPr>
          <w:rFonts w:hint="eastAsia" w:ascii="宋体" w:hAnsi="宋体" w:eastAsia="宋体" w:cs="宋体"/>
          <w:sz w:val="24"/>
        </w:rPr>
      </w:pPr>
      <w:r>
        <w:rPr>
          <w:rFonts w:hint="eastAsia" w:ascii="宋体" w:hAnsi="宋体" w:eastAsia="宋体" w:cs="宋体"/>
          <w:sz w:val="24"/>
          <w:lang w:val="en-US" w:eastAsia="zh-CN"/>
        </w:rPr>
        <w:t>4</w:t>
      </w:r>
      <w:r>
        <w:rPr>
          <w:rFonts w:hint="eastAsia" w:ascii="宋体" w:hAnsi="宋体" w:eastAsia="宋体" w:cs="宋体"/>
          <w:sz w:val="24"/>
        </w:rPr>
        <w:t>、采购人名称</w:t>
      </w:r>
      <w:r>
        <w:rPr>
          <w:rFonts w:hint="eastAsia" w:ascii="宋体" w:hAnsi="宋体" w:eastAsia="宋体" w:cs="宋体"/>
          <w:sz w:val="24"/>
          <w:u w:val="single"/>
        </w:rPr>
        <w:t xml:space="preserve">： </w:t>
      </w:r>
      <w:r>
        <w:rPr>
          <w:rFonts w:hint="eastAsia" w:ascii="宋体" w:hAnsi="宋体" w:eastAsia="宋体" w:cs="宋体"/>
          <w:sz w:val="24"/>
          <w:u w:val="single"/>
          <w:lang w:eastAsia="zh-CN"/>
        </w:rPr>
        <w:t>长沙市第三社会福利院（</w:t>
      </w:r>
      <w:r>
        <w:rPr>
          <w:rFonts w:hint="eastAsia" w:ascii="宋体" w:hAnsi="宋体" w:eastAsia="宋体" w:cs="宋体"/>
          <w:sz w:val="24"/>
          <w:u w:val="single"/>
        </w:rPr>
        <w:t>长沙市</w:t>
      </w:r>
      <w:r>
        <w:rPr>
          <w:rFonts w:hint="eastAsia" w:ascii="宋体" w:hAnsi="宋体" w:eastAsia="宋体" w:cs="宋体"/>
          <w:sz w:val="24"/>
          <w:u w:val="single"/>
          <w:lang w:eastAsia="zh-CN"/>
        </w:rPr>
        <w:t>第九</w:t>
      </w:r>
      <w:r>
        <w:rPr>
          <w:rFonts w:hint="eastAsia" w:ascii="宋体" w:hAnsi="宋体" w:eastAsia="宋体" w:cs="宋体"/>
          <w:sz w:val="24"/>
          <w:u w:val="single"/>
        </w:rPr>
        <w:t>医院</w:t>
      </w:r>
      <w:r>
        <w:rPr>
          <w:rFonts w:hint="eastAsia" w:ascii="宋体" w:hAnsi="宋体" w:eastAsia="宋体" w:cs="宋体"/>
          <w:sz w:val="24"/>
          <w:u w:val="single"/>
          <w:lang w:eastAsia="zh-CN"/>
        </w:rPr>
        <w:t>、长沙市精神病医院）</w:t>
      </w:r>
      <w:r>
        <w:rPr>
          <w:rFonts w:hint="eastAsia" w:ascii="宋体" w:hAnsi="宋体" w:eastAsia="宋体" w:cs="宋体"/>
          <w:sz w:val="24"/>
          <w:u w:val="single"/>
        </w:rPr>
        <w:t xml:space="preserve">  。</w:t>
      </w:r>
      <w:r>
        <w:rPr>
          <w:rFonts w:hint="eastAsia" w:ascii="宋体" w:hAnsi="宋体" w:eastAsia="宋体" w:cs="宋体"/>
          <w:sz w:val="24"/>
        </w:rPr>
        <w:t xml:space="preserve">   地址：</w:t>
      </w:r>
      <w:r>
        <w:rPr>
          <w:rFonts w:hint="eastAsia" w:ascii="宋体" w:hAnsi="宋体" w:eastAsia="宋体" w:cs="宋体"/>
          <w:sz w:val="24"/>
          <w:u w:val="single"/>
        </w:rPr>
        <w:t>长沙市雨花区曙光南路769号 。</w:t>
      </w:r>
    </w:p>
    <w:p w14:paraId="02C5EFE7">
      <w:pPr>
        <w:spacing w:line="360" w:lineRule="auto"/>
        <w:rPr>
          <w:rFonts w:hint="eastAsia" w:ascii="宋体" w:hAnsi="宋体" w:eastAsia="宋体" w:cs="宋体"/>
          <w:sz w:val="24"/>
        </w:rPr>
      </w:pPr>
      <w:r>
        <w:rPr>
          <w:rFonts w:hint="eastAsia" w:ascii="宋体" w:hAnsi="宋体" w:eastAsia="宋体" w:cs="宋体"/>
          <w:sz w:val="24"/>
        </w:rPr>
        <w:t xml:space="preserve">   联系人：</w:t>
      </w:r>
      <w:r>
        <w:rPr>
          <w:rFonts w:hint="eastAsia" w:ascii="宋体" w:hAnsi="宋体" w:eastAsia="宋体" w:cs="宋体"/>
          <w:color w:val="FF0000"/>
          <w:sz w:val="24"/>
        </w:rPr>
        <w:t xml:space="preserve"> </w:t>
      </w:r>
      <w:r>
        <w:rPr>
          <w:rFonts w:hint="eastAsia" w:ascii="宋体" w:hAnsi="宋体" w:eastAsia="宋体" w:cs="宋体"/>
          <w:sz w:val="24"/>
          <w:u w:val="single"/>
        </w:rPr>
        <w:t xml:space="preserve">  </w:t>
      </w:r>
      <w:r>
        <w:rPr>
          <w:rFonts w:hint="eastAsia" w:ascii="宋体" w:hAnsi="宋体" w:cs="宋体"/>
          <w:sz w:val="24"/>
          <w:u w:val="single"/>
          <w:lang w:val="en-US" w:eastAsia="zh-CN"/>
        </w:rPr>
        <w:t>廖</w:t>
      </w:r>
      <w:r>
        <w:rPr>
          <w:rFonts w:hint="eastAsia" w:ascii="宋体" w:hAnsi="宋体" w:eastAsia="宋体" w:cs="宋体"/>
          <w:sz w:val="24"/>
          <w:u w:val="single"/>
        </w:rPr>
        <w:t xml:space="preserve">女士         </w:t>
      </w:r>
      <w:r>
        <w:rPr>
          <w:rFonts w:hint="eastAsia" w:ascii="宋体" w:hAnsi="宋体" w:eastAsia="宋体" w:cs="宋体"/>
          <w:sz w:val="24"/>
        </w:rPr>
        <w:t>。   电话</w:t>
      </w:r>
      <w:r>
        <w:rPr>
          <w:rFonts w:hint="eastAsia" w:ascii="宋体" w:hAnsi="宋体" w:eastAsia="宋体" w:cs="宋体"/>
          <w:sz w:val="24"/>
          <w:u w:val="single"/>
        </w:rPr>
        <w:t xml:space="preserve">  0731-85091020     传  真：           </w:t>
      </w:r>
      <w:r>
        <w:rPr>
          <w:rFonts w:hint="eastAsia" w:ascii="宋体" w:hAnsi="宋体" w:eastAsia="宋体" w:cs="宋体"/>
          <w:sz w:val="24"/>
        </w:rPr>
        <w:t>。</w:t>
      </w:r>
    </w:p>
    <w:p w14:paraId="6CB217FF">
      <w:pPr>
        <w:spacing w:line="360" w:lineRule="auto"/>
        <w:rPr>
          <w:rFonts w:hint="eastAsia" w:ascii="宋体" w:hAnsi="宋体" w:eastAsia="宋体" w:cs="宋体"/>
          <w:sz w:val="24"/>
        </w:rPr>
      </w:pPr>
      <w:r>
        <w:rPr>
          <w:rFonts w:hint="eastAsia" w:ascii="宋体" w:hAnsi="宋体" w:eastAsia="宋体" w:cs="宋体"/>
          <w:sz w:val="24"/>
        </w:rPr>
        <w:t>（后附法定代表人身份证明</w:t>
      </w:r>
      <w:r>
        <w:rPr>
          <w:rFonts w:hint="eastAsia" w:ascii="宋体" w:hAnsi="宋体" w:eastAsia="宋体" w:cs="宋体"/>
          <w:sz w:val="24"/>
          <w:lang w:eastAsia="zh-CN"/>
        </w:rPr>
        <w:t>和</w:t>
      </w:r>
      <w:r>
        <w:rPr>
          <w:rFonts w:hint="eastAsia" w:ascii="宋体" w:hAnsi="宋体" w:eastAsia="宋体" w:cs="宋体"/>
          <w:sz w:val="24"/>
        </w:rPr>
        <w:t>授权委托书格式，请按此要求格式编写）</w:t>
      </w:r>
    </w:p>
    <w:p w14:paraId="5D3879E8">
      <w:pPr>
        <w:spacing w:line="360" w:lineRule="auto"/>
        <w:rPr>
          <w:rFonts w:hint="eastAsia" w:ascii="宋体" w:hAnsi="宋体" w:eastAsia="宋体" w:cs="宋体"/>
          <w:b/>
          <w:sz w:val="24"/>
        </w:rPr>
      </w:pPr>
    </w:p>
    <w:p w14:paraId="39F52C7B">
      <w:pPr>
        <w:pStyle w:val="2"/>
        <w:rPr>
          <w:rFonts w:hint="eastAsia" w:ascii="宋体" w:hAnsi="宋体" w:eastAsia="宋体" w:cs="宋体"/>
        </w:rPr>
      </w:pPr>
    </w:p>
    <w:p w14:paraId="13E18477">
      <w:pPr>
        <w:rPr>
          <w:rFonts w:hint="eastAsia" w:ascii="宋体" w:hAnsi="宋体" w:eastAsia="宋体" w:cs="宋体"/>
        </w:rPr>
      </w:pPr>
    </w:p>
    <w:p w14:paraId="757F1BA6">
      <w:pPr>
        <w:pStyle w:val="2"/>
        <w:rPr>
          <w:rFonts w:hint="eastAsia" w:ascii="宋体" w:hAnsi="宋体" w:eastAsia="宋体" w:cs="宋体"/>
        </w:rPr>
      </w:pPr>
    </w:p>
    <w:p w14:paraId="4A9974FF">
      <w:pPr>
        <w:rPr>
          <w:rFonts w:hint="eastAsia" w:ascii="宋体" w:hAnsi="宋体" w:eastAsia="宋体" w:cs="宋体"/>
        </w:rPr>
      </w:pPr>
    </w:p>
    <w:p w14:paraId="41879D4E">
      <w:pPr>
        <w:rPr>
          <w:rFonts w:hint="eastAsia" w:ascii="宋体" w:hAnsi="宋体" w:eastAsia="宋体" w:cs="宋体"/>
        </w:rPr>
      </w:pPr>
    </w:p>
    <w:p w14:paraId="4F1AA810">
      <w:pPr>
        <w:rPr>
          <w:rFonts w:hint="eastAsia" w:ascii="宋体" w:hAnsi="宋体" w:eastAsia="宋体" w:cs="宋体"/>
        </w:rPr>
      </w:pPr>
    </w:p>
    <w:p w14:paraId="5C491DB6">
      <w:pPr>
        <w:rPr>
          <w:rFonts w:hint="eastAsia" w:ascii="宋体" w:hAnsi="宋体" w:eastAsia="宋体" w:cs="宋体"/>
        </w:rPr>
      </w:pPr>
    </w:p>
    <w:p w14:paraId="5AE663C4">
      <w:pPr>
        <w:rPr>
          <w:rFonts w:hint="eastAsia" w:ascii="宋体" w:hAnsi="宋体" w:eastAsia="宋体" w:cs="宋体"/>
        </w:rPr>
      </w:pPr>
    </w:p>
    <w:p w14:paraId="3DBAE831">
      <w:pPr>
        <w:rPr>
          <w:rFonts w:hint="eastAsia" w:ascii="宋体" w:hAnsi="宋体" w:eastAsia="宋体" w:cs="宋体"/>
        </w:rPr>
      </w:pPr>
    </w:p>
    <w:p w14:paraId="4C018AF0">
      <w:pPr>
        <w:rPr>
          <w:rFonts w:hint="eastAsia" w:ascii="宋体" w:hAnsi="宋体" w:eastAsia="宋体" w:cs="宋体"/>
        </w:rPr>
      </w:pPr>
    </w:p>
    <w:p w14:paraId="626B2EF5">
      <w:pPr>
        <w:rPr>
          <w:rFonts w:hint="eastAsia" w:ascii="宋体" w:hAnsi="宋体" w:eastAsia="宋体" w:cs="宋体"/>
        </w:rPr>
      </w:pPr>
    </w:p>
    <w:p w14:paraId="1CA08949">
      <w:pPr>
        <w:adjustRightInd w:val="0"/>
        <w:snapToGrid w:val="0"/>
        <w:spacing w:line="360" w:lineRule="auto"/>
        <w:ind w:right="24"/>
        <w:rPr>
          <w:rFonts w:hint="eastAsia" w:ascii="宋体" w:hAnsi="宋体" w:eastAsia="宋体" w:cs="宋体"/>
          <w:bCs/>
          <w:sz w:val="24"/>
        </w:rPr>
      </w:pPr>
      <w:r>
        <w:rPr>
          <w:rFonts w:hint="eastAsia" w:ascii="宋体" w:hAnsi="宋体" w:eastAsia="宋体" w:cs="宋体"/>
          <w:bCs/>
          <w:sz w:val="24"/>
        </w:rPr>
        <w:t>附件1：</w:t>
      </w:r>
    </w:p>
    <w:p w14:paraId="1EE8897D">
      <w:pPr>
        <w:adjustRightInd w:val="0"/>
        <w:snapToGrid w:val="0"/>
        <w:spacing w:line="360" w:lineRule="auto"/>
        <w:ind w:right="24"/>
        <w:jc w:val="center"/>
        <w:rPr>
          <w:rFonts w:hint="eastAsia" w:ascii="黑体" w:hAnsi="华文中宋" w:eastAsia="黑体"/>
          <w:b/>
          <w:sz w:val="28"/>
          <w:szCs w:val="28"/>
        </w:rPr>
      </w:pPr>
      <w:r>
        <w:rPr>
          <w:rFonts w:hint="eastAsia" w:ascii="黑体" w:hAnsi="华文中宋" w:eastAsia="黑体"/>
          <w:b/>
          <w:sz w:val="28"/>
          <w:szCs w:val="28"/>
        </w:rPr>
        <w:t>法定代表人身份证明</w:t>
      </w:r>
    </w:p>
    <w:p w14:paraId="203A974C">
      <w:pPr>
        <w:snapToGrid w:val="0"/>
        <w:spacing w:line="480" w:lineRule="auto"/>
        <w:rPr>
          <w:rFonts w:hint="eastAsia" w:ascii="宋体" w:hAnsi="宋体"/>
          <w:szCs w:val="21"/>
        </w:rPr>
      </w:pPr>
    </w:p>
    <w:p w14:paraId="53E84370">
      <w:pPr>
        <w:autoSpaceDE w:val="0"/>
        <w:autoSpaceDN w:val="0"/>
        <w:adjustRightInd w:val="0"/>
        <w:snapToGrid w:val="0"/>
        <w:spacing w:before="156" w:beforeLines="50" w:line="360" w:lineRule="auto"/>
        <w:jc w:val="left"/>
        <w:rPr>
          <w:rFonts w:hint="eastAsia" w:ascii="宋体" w:hAnsi="宋体" w:cs="宋体"/>
          <w:kern w:val="0"/>
          <w:szCs w:val="21"/>
        </w:rPr>
      </w:pPr>
      <w:r>
        <w:rPr>
          <w:rFonts w:hint="eastAsia" w:ascii="宋体" w:hAnsi="宋体"/>
          <w:szCs w:val="21"/>
        </w:rPr>
        <w:t>供应商</w:t>
      </w:r>
      <w:r>
        <w:rPr>
          <w:rFonts w:hint="eastAsia" w:ascii="宋体" w:hAnsi="宋体" w:cs="宋体"/>
          <w:kern w:val="0"/>
          <w:szCs w:val="21"/>
        </w:rPr>
        <w:t>名称：</w:t>
      </w:r>
      <w:r>
        <w:rPr>
          <w:rFonts w:hint="eastAsia" w:ascii="宋体" w:hAnsi="宋体" w:cs="宋体"/>
          <w:kern w:val="0"/>
          <w:szCs w:val="21"/>
          <w:u w:val="single"/>
        </w:rPr>
        <w:t xml:space="preserve">                  </w:t>
      </w:r>
      <w:r>
        <w:rPr>
          <w:rFonts w:hint="eastAsia" w:ascii="宋体" w:hAnsi="宋体" w:cs="宋体"/>
          <w:kern w:val="0"/>
          <w:szCs w:val="21"/>
        </w:rPr>
        <w:t xml:space="preserve"> </w:t>
      </w:r>
    </w:p>
    <w:p w14:paraId="6C1D2A45">
      <w:pPr>
        <w:autoSpaceDE w:val="0"/>
        <w:autoSpaceDN w:val="0"/>
        <w:adjustRightInd w:val="0"/>
        <w:snapToGrid w:val="0"/>
        <w:spacing w:before="156" w:beforeLines="50" w:line="360" w:lineRule="auto"/>
        <w:jc w:val="left"/>
        <w:rPr>
          <w:rFonts w:hint="default" w:ascii="宋体" w:hAnsi="宋体" w:eastAsia="宋体" w:cs="宋体"/>
          <w:kern w:val="0"/>
          <w:szCs w:val="21"/>
          <w:lang w:val="en-US" w:eastAsia="zh-CN"/>
        </w:rPr>
      </w:pPr>
      <w:r>
        <w:rPr>
          <w:rFonts w:hint="eastAsia" w:ascii="宋体" w:hAnsi="宋体" w:cs="宋体"/>
          <w:kern w:val="0"/>
          <w:szCs w:val="21"/>
        </w:rPr>
        <w:t>注册号：</w:t>
      </w:r>
      <w:r>
        <w:rPr>
          <w:rFonts w:hint="eastAsia" w:ascii="宋体" w:hAnsi="宋体" w:cs="宋体"/>
          <w:kern w:val="0"/>
          <w:szCs w:val="21"/>
          <w:u w:val="single"/>
        </w:rPr>
        <w:t xml:space="preserve">                  </w:t>
      </w:r>
      <w:r>
        <w:rPr>
          <w:rFonts w:hint="eastAsia" w:ascii="宋体" w:hAnsi="宋体" w:cs="宋体"/>
          <w:kern w:val="0"/>
          <w:szCs w:val="21"/>
          <w:u w:val="single"/>
          <w:lang w:val="en-US" w:eastAsia="zh-CN"/>
        </w:rPr>
        <w:t xml:space="preserve">     </w:t>
      </w:r>
    </w:p>
    <w:p w14:paraId="78FE8266">
      <w:pPr>
        <w:autoSpaceDE w:val="0"/>
        <w:autoSpaceDN w:val="0"/>
        <w:adjustRightInd w:val="0"/>
        <w:snapToGrid w:val="0"/>
        <w:spacing w:before="156" w:beforeLines="50" w:line="360" w:lineRule="auto"/>
        <w:jc w:val="left"/>
        <w:rPr>
          <w:rFonts w:hint="eastAsia" w:ascii="宋体" w:hAnsi="宋体" w:cs="宋体"/>
          <w:kern w:val="0"/>
          <w:szCs w:val="21"/>
        </w:rPr>
      </w:pPr>
      <w:r>
        <w:rPr>
          <w:rFonts w:hint="eastAsia" w:ascii="宋体" w:hAnsi="宋体" w:cs="宋体"/>
          <w:kern w:val="0"/>
          <w:szCs w:val="21"/>
        </w:rPr>
        <w:t>注册地址：</w:t>
      </w:r>
      <w:r>
        <w:rPr>
          <w:rFonts w:hint="eastAsia" w:ascii="宋体" w:hAnsi="宋体" w:cs="宋体"/>
          <w:kern w:val="0"/>
          <w:szCs w:val="21"/>
          <w:u w:val="single"/>
        </w:rPr>
        <w:t xml:space="preserve">                                    </w:t>
      </w:r>
    </w:p>
    <w:p w14:paraId="67DB20BA">
      <w:pPr>
        <w:autoSpaceDE w:val="0"/>
        <w:autoSpaceDN w:val="0"/>
        <w:adjustRightInd w:val="0"/>
        <w:snapToGrid w:val="0"/>
        <w:spacing w:before="156" w:beforeLines="50" w:line="360" w:lineRule="auto"/>
        <w:jc w:val="left"/>
        <w:rPr>
          <w:rFonts w:hint="eastAsia" w:ascii="宋体" w:hAnsi="宋体" w:cs="宋体"/>
          <w:kern w:val="0"/>
          <w:szCs w:val="21"/>
        </w:rPr>
      </w:pPr>
      <w:r>
        <w:rPr>
          <w:rFonts w:hint="eastAsia" w:ascii="宋体" w:hAnsi="宋体" w:cs="宋体"/>
          <w:kern w:val="0"/>
          <w:szCs w:val="21"/>
        </w:rPr>
        <w:t xml:space="preserve">成立时间： </w:t>
      </w:r>
      <w:r>
        <w:rPr>
          <w:rFonts w:hint="eastAsia" w:ascii="宋体" w:hAnsi="宋体" w:cs="宋体"/>
          <w:kern w:val="0"/>
          <w:szCs w:val="21"/>
          <w:u w:val="single"/>
        </w:rPr>
        <w:t xml:space="preserve">       </w:t>
      </w:r>
      <w:r>
        <w:rPr>
          <w:rFonts w:hint="eastAsia" w:ascii="宋体" w:hAnsi="宋体" w:cs="宋体"/>
          <w:kern w:val="0"/>
          <w:szCs w:val="21"/>
        </w:rPr>
        <w:t xml:space="preserve">年 </w:t>
      </w:r>
      <w:r>
        <w:rPr>
          <w:rFonts w:hint="eastAsia" w:ascii="宋体" w:hAnsi="宋体" w:cs="宋体"/>
          <w:kern w:val="0"/>
          <w:szCs w:val="21"/>
          <w:u w:val="single"/>
        </w:rPr>
        <w:t xml:space="preserve">     </w:t>
      </w:r>
      <w:r>
        <w:rPr>
          <w:rFonts w:hint="eastAsia" w:ascii="宋体" w:hAnsi="宋体" w:cs="宋体"/>
          <w:kern w:val="0"/>
          <w:szCs w:val="21"/>
        </w:rPr>
        <w:t>月</w:t>
      </w:r>
      <w:r>
        <w:rPr>
          <w:rFonts w:hint="eastAsia" w:ascii="宋体" w:hAnsi="宋体" w:cs="宋体"/>
          <w:kern w:val="0"/>
          <w:szCs w:val="21"/>
          <w:u w:val="single"/>
        </w:rPr>
        <w:t xml:space="preserve">    </w:t>
      </w:r>
      <w:r>
        <w:rPr>
          <w:rFonts w:hint="eastAsia" w:ascii="宋体" w:hAnsi="宋体" w:cs="宋体"/>
          <w:kern w:val="0"/>
          <w:szCs w:val="21"/>
        </w:rPr>
        <w:t xml:space="preserve"> 日</w:t>
      </w:r>
    </w:p>
    <w:p w14:paraId="31C72140">
      <w:pPr>
        <w:autoSpaceDE w:val="0"/>
        <w:autoSpaceDN w:val="0"/>
        <w:adjustRightInd w:val="0"/>
        <w:snapToGrid w:val="0"/>
        <w:spacing w:before="156" w:beforeLines="50" w:line="360" w:lineRule="auto"/>
        <w:jc w:val="left"/>
        <w:rPr>
          <w:rFonts w:hint="eastAsia" w:ascii="宋体" w:hAnsi="宋体" w:cs="宋体"/>
          <w:kern w:val="0"/>
          <w:szCs w:val="21"/>
          <w:u w:val="single"/>
        </w:rPr>
      </w:pPr>
      <w:r>
        <w:rPr>
          <w:rFonts w:hint="eastAsia" w:ascii="宋体" w:hAnsi="宋体" w:cs="宋体"/>
          <w:kern w:val="0"/>
          <w:szCs w:val="21"/>
        </w:rPr>
        <w:t>经营期限：</w:t>
      </w:r>
      <w:r>
        <w:rPr>
          <w:rFonts w:hint="eastAsia" w:ascii="宋体" w:hAnsi="宋体" w:cs="宋体"/>
          <w:kern w:val="0"/>
          <w:szCs w:val="21"/>
          <w:u w:val="single"/>
        </w:rPr>
        <w:t xml:space="preserve">                  </w:t>
      </w:r>
    </w:p>
    <w:p w14:paraId="707C098C">
      <w:pPr>
        <w:autoSpaceDE w:val="0"/>
        <w:autoSpaceDN w:val="0"/>
        <w:adjustRightInd w:val="0"/>
        <w:snapToGrid w:val="0"/>
        <w:spacing w:before="156" w:beforeLines="50" w:line="360" w:lineRule="auto"/>
        <w:jc w:val="left"/>
        <w:rPr>
          <w:rFonts w:hint="eastAsia" w:ascii="宋体" w:hAnsi="宋体" w:cs="宋体"/>
          <w:kern w:val="0"/>
          <w:szCs w:val="21"/>
          <w:u w:val="single"/>
        </w:rPr>
      </w:pPr>
      <w:r>
        <w:rPr>
          <w:rFonts w:hint="eastAsia" w:ascii="宋体" w:hAnsi="宋体" w:cs="宋体"/>
          <w:kern w:val="0"/>
          <w:szCs w:val="21"/>
        </w:rPr>
        <w:t>经营范围：主营：</w:t>
      </w:r>
      <w:r>
        <w:rPr>
          <w:rFonts w:hint="eastAsia" w:ascii="宋体" w:hAnsi="宋体" w:cs="宋体"/>
          <w:kern w:val="0"/>
          <w:szCs w:val="21"/>
          <w:u w:val="single"/>
        </w:rPr>
        <w:t xml:space="preserve">              </w:t>
      </w:r>
      <w:r>
        <w:rPr>
          <w:rFonts w:hint="eastAsia" w:ascii="宋体" w:hAnsi="宋体" w:cs="宋体"/>
          <w:kern w:val="0"/>
          <w:szCs w:val="21"/>
        </w:rPr>
        <w:t xml:space="preserve"> ；兼营：</w:t>
      </w:r>
      <w:r>
        <w:rPr>
          <w:rFonts w:hint="eastAsia" w:ascii="宋体" w:hAnsi="宋体" w:cs="宋体"/>
          <w:kern w:val="0"/>
          <w:szCs w:val="21"/>
          <w:u w:val="single"/>
        </w:rPr>
        <w:t xml:space="preserve">              </w:t>
      </w:r>
    </w:p>
    <w:p w14:paraId="0C2AA9FB">
      <w:pPr>
        <w:autoSpaceDE w:val="0"/>
        <w:autoSpaceDN w:val="0"/>
        <w:adjustRightInd w:val="0"/>
        <w:snapToGrid w:val="0"/>
        <w:spacing w:before="156" w:beforeLines="50" w:line="360" w:lineRule="auto"/>
        <w:jc w:val="left"/>
        <w:rPr>
          <w:rFonts w:hint="eastAsia" w:ascii="宋体" w:hAnsi="宋体" w:cs="宋体"/>
          <w:kern w:val="0"/>
          <w:szCs w:val="21"/>
        </w:rPr>
      </w:pPr>
      <w:r>
        <w:rPr>
          <w:rFonts w:hint="eastAsia" w:ascii="宋体" w:hAnsi="宋体" w:cs="宋体"/>
          <w:kern w:val="0"/>
          <w:szCs w:val="21"/>
        </w:rPr>
        <w:t>姓名：</w:t>
      </w:r>
      <w:r>
        <w:rPr>
          <w:rFonts w:hint="eastAsia" w:ascii="宋体" w:hAnsi="宋体" w:cs="宋体"/>
          <w:kern w:val="0"/>
          <w:szCs w:val="21"/>
          <w:u w:val="single"/>
        </w:rPr>
        <w:t xml:space="preserve">         </w:t>
      </w:r>
      <w:r>
        <w:rPr>
          <w:rFonts w:hint="eastAsia" w:ascii="宋体" w:hAnsi="宋体" w:cs="宋体"/>
          <w:kern w:val="0"/>
          <w:szCs w:val="21"/>
        </w:rPr>
        <w:t xml:space="preserve"> 性别：</w:t>
      </w:r>
      <w:r>
        <w:rPr>
          <w:rFonts w:hint="eastAsia" w:ascii="宋体" w:hAnsi="宋体" w:cs="宋体"/>
          <w:kern w:val="0"/>
          <w:szCs w:val="21"/>
          <w:u w:val="single"/>
        </w:rPr>
        <w:t xml:space="preserve">      </w:t>
      </w:r>
      <w:r>
        <w:rPr>
          <w:rFonts w:hint="eastAsia" w:ascii="宋体" w:hAnsi="宋体" w:cs="宋体"/>
          <w:kern w:val="0"/>
          <w:szCs w:val="21"/>
        </w:rPr>
        <w:t xml:space="preserve"> 年龄：</w:t>
      </w:r>
      <w:r>
        <w:rPr>
          <w:rFonts w:hint="eastAsia" w:ascii="宋体" w:hAnsi="宋体" w:cs="宋体"/>
          <w:kern w:val="0"/>
          <w:szCs w:val="21"/>
          <w:u w:val="single"/>
        </w:rPr>
        <w:t xml:space="preserve">         </w:t>
      </w:r>
      <w:r>
        <w:rPr>
          <w:rFonts w:hint="eastAsia" w:ascii="宋体" w:hAnsi="宋体" w:cs="宋体"/>
          <w:kern w:val="0"/>
          <w:szCs w:val="21"/>
        </w:rPr>
        <w:t xml:space="preserve"> 系</w:t>
      </w:r>
      <w:r>
        <w:rPr>
          <w:rFonts w:hint="eastAsia" w:ascii="宋体" w:hAnsi="宋体" w:cs="宋体"/>
          <w:kern w:val="0"/>
          <w:szCs w:val="21"/>
          <w:u w:val="single"/>
        </w:rPr>
        <w:t xml:space="preserve">      </w:t>
      </w:r>
      <w:r>
        <w:rPr>
          <w:rFonts w:hint="eastAsia" w:ascii="宋体" w:hAnsi="宋体" w:cs="宋体"/>
          <w:kern w:val="0"/>
          <w:szCs w:val="21"/>
        </w:rPr>
        <w:t>（</w:t>
      </w:r>
      <w:r>
        <w:rPr>
          <w:rFonts w:hint="eastAsia" w:ascii="宋体" w:hAnsi="宋体"/>
          <w:szCs w:val="21"/>
        </w:rPr>
        <w:t>供应商</w:t>
      </w:r>
      <w:r>
        <w:rPr>
          <w:rFonts w:hint="eastAsia" w:ascii="宋体" w:hAnsi="宋体" w:cs="宋体"/>
          <w:kern w:val="0"/>
          <w:szCs w:val="21"/>
        </w:rPr>
        <w:t>名称）的法定代表人。</w:t>
      </w:r>
    </w:p>
    <w:p w14:paraId="42E74A37">
      <w:pPr>
        <w:autoSpaceDE w:val="0"/>
        <w:autoSpaceDN w:val="0"/>
        <w:adjustRightInd w:val="0"/>
        <w:snapToGrid w:val="0"/>
        <w:spacing w:before="156" w:beforeLines="50" w:line="360" w:lineRule="auto"/>
        <w:jc w:val="left"/>
        <w:rPr>
          <w:rFonts w:hint="eastAsia" w:ascii="宋体" w:hAnsi="宋体" w:cs="宋体"/>
          <w:kern w:val="0"/>
          <w:szCs w:val="21"/>
        </w:rPr>
      </w:pPr>
      <w:r>
        <w:rPr>
          <w:rFonts w:hint="eastAsia" w:ascii="宋体" w:hAnsi="宋体" w:cs="宋体"/>
          <w:kern w:val="0"/>
          <w:szCs w:val="21"/>
        </w:rPr>
        <w:t>特此证明。</w:t>
      </w:r>
    </w:p>
    <w:p w14:paraId="38B2D1FC">
      <w:pPr>
        <w:autoSpaceDE w:val="0"/>
        <w:autoSpaceDN w:val="0"/>
        <w:adjustRightInd w:val="0"/>
        <w:snapToGrid w:val="0"/>
        <w:spacing w:before="156" w:beforeLines="50" w:line="360" w:lineRule="auto"/>
        <w:jc w:val="left"/>
        <w:rPr>
          <w:rFonts w:hint="eastAsia" w:ascii="宋体" w:hAnsi="宋体" w:cs="宋体"/>
          <w:kern w:val="0"/>
          <w:szCs w:val="21"/>
        </w:rPr>
      </w:pPr>
      <w:r>
        <w:rPr>
          <w:rFonts w:hint="eastAsia" w:ascii="宋体" w:hAnsi="宋体"/>
          <w:szCs w:val="21"/>
        </w:rPr>
        <w:t>附：法定代表人身份证复印件</w:t>
      </w:r>
    </w:p>
    <w:p w14:paraId="64E25570">
      <w:pPr>
        <w:snapToGrid w:val="0"/>
        <w:spacing w:line="480" w:lineRule="auto"/>
        <w:rPr>
          <w:rFonts w:hint="eastAsia" w:ascii="宋体" w:hAnsi="宋体"/>
          <w:szCs w:val="21"/>
        </w:rPr>
      </w:pPr>
    </w:p>
    <w:p w14:paraId="29B9D632">
      <w:pPr>
        <w:snapToGrid w:val="0"/>
        <w:rPr>
          <w:rFonts w:hint="eastAsia" w:ascii="宋体" w:hAnsi="宋体"/>
          <w:szCs w:val="21"/>
        </w:rPr>
      </w:pPr>
    </w:p>
    <w:p w14:paraId="7417CD4C">
      <w:pPr>
        <w:snapToGrid w:val="0"/>
        <w:rPr>
          <w:rFonts w:hint="eastAsia" w:ascii="宋体" w:hAnsi="宋体"/>
          <w:szCs w:val="21"/>
        </w:rPr>
      </w:pPr>
    </w:p>
    <w:p w14:paraId="5E056240">
      <w:pPr>
        <w:snapToGrid w:val="0"/>
        <w:rPr>
          <w:rFonts w:hint="eastAsia" w:ascii="宋体" w:hAnsi="宋体"/>
          <w:szCs w:val="21"/>
        </w:rPr>
      </w:pPr>
    </w:p>
    <w:p w14:paraId="7EA8A1BC">
      <w:pPr>
        <w:snapToGrid w:val="0"/>
        <w:rPr>
          <w:rFonts w:hint="eastAsia" w:ascii="宋体" w:hAnsi="宋体"/>
          <w:szCs w:val="21"/>
        </w:rPr>
      </w:pPr>
    </w:p>
    <w:p w14:paraId="4AFA4E1B">
      <w:pPr>
        <w:adjustRightInd w:val="0"/>
        <w:snapToGrid w:val="0"/>
        <w:spacing w:line="360" w:lineRule="auto"/>
        <w:rPr>
          <w:rFonts w:hint="eastAsia" w:ascii="宋体" w:hAnsi="宋体"/>
          <w:szCs w:val="21"/>
        </w:rPr>
      </w:pPr>
    </w:p>
    <w:p w14:paraId="59160D71">
      <w:pPr>
        <w:adjustRightInd w:val="0"/>
        <w:snapToGrid w:val="0"/>
        <w:spacing w:line="360" w:lineRule="auto"/>
        <w:ind w:right="420"/>
        <w:rPr>
          <w:rFonts w:hint="eastAsia" w:ascii="宋体" w:hAnsi="宋体"/>
          <w:szCs w:val="21"/>
        </w:rPr>
      </w:pPr>
      <w:r>
        <w:rPr>
          <w:rFonts w:hint="eastAsia" w:ascii="宋体" w:hAnsi="宋体"/>
          <w:szCs w:val="21"/>
        </w:rPr>
        <w:t>供应商名称（盖单位章）：</w:t>
      </w:r>
    </w:p>
    <w:p w14:paraId="5F7D7E11">
      <w:pPr>
        <w:adjustRightInd w:val="0"/>
        <w:snapToGrid w:val="0"/>
        <w:spacing w:line="360" w:lineRule="auto"/>
        <w:ind w:right="420"/>
        <w:rPr>
          <w:rFonts w:hint="eastAsia" w:ascii="仿宋_GB2312" w:hAnsi="宋体" w:eastAsia="仿宋_GB2312"/>
          <w:szCs w:val="21"/>
        </w:rPr>
      </w:pPr>
      <w:r>
        <w:rPr>
          <w:rFonts w:hint="eastAsia" w:ascii="宋体" w:hAnsi="宋体"/>
          <w:szCs w:val="21"/>
        </w:rPr>
        <w:t>日期：</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 xml:space="preserve">日      </w:t>
      </w:r>
    </w:p>
    <w:p w14:paraId="655A4E91">
      <w:pPr>
        <w:adjustRightInd w:val="0"/>
        <w:snapToGrid w:val="0"/>
        <w:spacing w:before="156" w:beforeLines="50" w:line="360" w:lineRule="auto"/>
        <w:rPr>
          <w:rFonts w:hint="eastAsia" w:ascii="仿宋_GB2312" w:hAnsi="宋体" w:eastAsia="仿宋_GB2312"/>
          <w:szCs w:val="21"/>
        </w:rPr>
      </w:pPr>
    </w:p>
    <w:p w14:paraId="2A4A4B2A">
      <w:pPr>
        <w:adjustRightInd w:val="0"/>
        <w:snapToGrid w:val="0"/>
        <w:spacing w:before="156" w:beforeLines="50" w:line="360" w:lineRule="auto"/>
        <w:rPr>
          <w:rFonts w:hint="eastAsia" w:ascii="仿宋_GB2312" w:hAnsi="宋体" w:eastAsia="仿宋_GB2312"/>
          <w:szCs w:val="21"/>
        </w:rPr>
      </w:pPr>
    </w:p>
    <w:p w14:paraId="4E5ED985">
      <w:pPr>
        <w:adjustRightInd w:val="0"/>
        <w:snapToGrid w:val="0"/>
        <w:spacing w:before="156" w:beforeLines="50" w:line="360" w:lineRule="auto"/>
        <w:rPr>
          <w:rFonts w:hint="eastAsia" w:ascii="仿宋_GB2312" w:hAnsi="宋体" w:eastAsia="仿宋_GB2312"/>
          <w:szCs w:val="21"/>
        </w:rPr>
      </w:pPr>
    </w:p>
    <w:p w14:paraId="4C73140B">
      <w:pPr>
        <w:spacing w:line="360" w:lineRule="auto"/>
        <w:ind w:firstLine="480"/>
        <w:rPr>
          <w:rFonts w:ascii="宋体" w:hAnsi="宋体"/>
          <w:b/>
          <w:szCs w:val="21"/>
        </w:rPr>
      </w:pPr>
    </w:p>
    <w:p w14:paraId="74484004">
      <w:pPr>
        <w:spacing w:line="360" w:lineRule="auto"/>
        <w:ind w:firstLine="480"/>
        <w:rPr>
          <w:rFonts w:ascii="宋体" w:hAnsi="宋体"/>
          <w:b/>
          <w:szCs w:val="21"/>
        </w:rPr>
      </w:pPr>
    </w:p>
    <w:p w14:paraId="09B50C9A">
      <w:pPr>
        <w:spacing w:line="360" w:lineRule="auto"/>
        <w:rPr>
          <w:rFonts w:ascii="宋体" w:hAnsi="宋体"/>
          <w:b/>
          <w:szCs w:val="21"/>
        </w:rPr>
      </w:pPr>
      <w:r>
        <w:rPr>
          <w:rFonts w:hint="eastAsia" w:ascii="宋体" w:hAnsi="宋体"/>
          <w:b/>
          <w:szCs w:val="21"/>
        </w:rPr>
        <w:t>注：申请文件由</w:t>
      </w:r>
      <w:r>
        <w:rPr>
          <w:rFonts w:ascii="宋体" w:hAnsi="宋体"/>
          <w:b/>
          <w:szCs w:val="21"/>
        </w:rPr>
        <w:t>代理人（被授权人）</w:t>
      </w:r>
      <w:r>
        <w:rPr>
          <w:rFonts w:hint="eastAsia" w:ascii="宋体" w:hAnsi="宋体"/>
          <w:b/>
          <w:szCs w:val="21"/>
        </w:rPr>
        <w:t>签署的，须同时提供法定代表人身份证明和法定代表人授权委托书。</w:t>
      </w:r>
    </w:p>
    <w:p w14:paraId="1DF5DFA6">
      <w:pPr>
        <w:spacing w:line="360" w:lineRule="auto"/>
        <w:rPr>
          <w:rFonts w:ascii="宋体" w:hAnsi="宋体"/>
          <w:sz w:val="24"/>
        </w:rPr>
      </w:pPr>
    </w:p>
    <w:p w14:paraId="48039BEA">
      <w:pPr>
        <w:spacing w:line="360" w:lineRule="auto"/>
        <w:rPr>
          <w:rFonts w:ascii="宋体" w:hAnsi="宋体"/>
          <w:sz w:val="24"/>
        </w:rPr>
      </w:pPr>
    </w:p>
    <w:p w14:paraId="647F4973">
      <w:pPr>
        <w:adjustRightInd w:val="0"/>
        <w:snapToGrid w:val="0"/>
        <w:spacing w:line="360" w:lineRule="auto"/>
        <w:ind w:right="24"/>
        <w:rPr>
          <w:rFonts w:hint="eastAsia" w:ascii="黑体" w:hAnsi="宋体" w:eastAsia="黑体"/>
          <w:sz w:val="24"/>
        </w:rPr>
      </w:pPr>
      <w:r>
        <w:rPr>
          <w:rFonts w:hint="eastAsia" w:ascii="黑体" w:hAnsi="华文中宋" w:eastAsia="黑体"/>
          <w:bCs/>
          <w:sz w:val="24"/>
        </w:rPr>
        <w:t>附件2</w:t>
      </w:r>
      <w:r>
        <w:rPr>
          <w:rFonts w:hint="eastAsia" w:ascii="黑体" w:hAnsi="宋体" w:eastAsia="黑体"/>
          <w:sz w:val="24"/>
        </w:rPr>
        <w:t>：</w:t>
      </w:r>
    </w:p>
    <w:p w14:paraId="4308AA38">
      <w:pPr>
        <w:adjustRightInd w:val="0"/>
        <w:snapToGrid w:val="0"/>
        <w:spacing w:line="360" w:lineRule="auto"/>
        <w:ind w:right="24"/>
        <w:jc w:val="center"/>
        <w:rPr>
          <w:rFonts w:hint="eastAsia" w:ascii="黑体" w:hAnsi="华文中宋" w:eastAsia="黑体"/>
          <w:b/>
          <w:sz w:val="28"/>
          <w:szCs w:val="28"/>
        </w:rPr>
      </w:pPr>
      <w:r>
        <w:rPr>
          <w:rFonts w:hint="eastAsia" w:ascii="黑体" w:hAnsi="宋体" w:eastAsia="黑体"/>
          <w:b/>
          <w:sz w:val="28"/>
          <w:szCs w:val="28"/>
        </w:rPr>
        <w:t>法定代表人</w:t>
      </w:r>
      <w:r>
        <w:rPr>
          <w:rFonts w:hint="eastAsia" w:ascii="黑体" w:hAnsi="华文中宋" w:eastAsia="黑体"/>
          <w:b/>
          <w:sz w:val="28"/>
          <w:szCs w:val="28"/>
        </w:rPr>
        <w:t>授权书</w:t>
      </w:r>
    </w:p>
    <w:p w14:paraId="2A92DB9F">
      <w:pPr>
        <w:adjustRightInd w:val="0"/>
        <w:snapToGrid w:val="0"/>
        <w:spacing w:line="360" w:lineRule="auto"/>
        <w:jc w:val="center"/>
        <w:rPr>
          <w:rFonts w:hint="eastAsia" w:ascii="黑体" w:hAnsi="华文中宋" w:eastAsia="黑体"/>
          <w:b/>
          <w:sz w:val="28"/>
          <w:szCs w:val="28"/>
        </w:rPr>
      </w:pPr>
    </w:p>
    <w:p w14:paraId="523CD1A7">
      <w:pPr>
        <w:autoSpaceDE w:val="0"/>
        <w:autoSpaceDN w:val="0"/>
        <w:adjustRightInd w:val="0"/>
        <w:snapToGrid w:val="0"/>
        <w:spacing w:before="156" w:beforeLines="50" w:line="360" w:lineRule="auto"/>
        <w:ind w:firstLine="420" w:firstLineChars="200"/>
        <w:jc w:val="left"/>
        <w:rPr>
          <w:rFonts w:hint="eastAsia" w:ascii="宋体" w:hAnsi="宋体" w:cs="宋体"/>
          <w:kern w:val="0"/>
          <w:szCs w:val="21"/>
        </w:rPr>
      </w:pPr>
      <w:r>
        <w:rPr>
          <w:rFonts w:hint="eastAsia" w:ascii="宋体" w:hAnsi="宋体" w:cs="宋体"/>
          <w:kern w:val="0"/>
          <w:szCs w:val="21"/>
        </w:rPr>
        <w:t>本人</w:t>
      </w:r>
      <w:r>
        <w:rPr>
          <w:rFonts w:hint="eastAsia" w:ascii="宋体" w:hAnsi="宋体" w:cs="宋体"/>
          <w:kern w:val="0"/>
          <w:szCs w:val="21"/>
          <w:u w:val="single"/>
        </w:rPr>
        <w:t xml:space="preserve">          </w:t>
      </w:r>
      <w:r>
        <w:rPr>
          <w:rFonts w:hint="eastAsia" w:ascii="宋体" w:hAnsi="宋体" w:cs="宋体"/>
          <w:kern w:val="0"/>
          <w:szCs w:val="21"/>
        </w:rPr>
        <w:t>（姓名、职务）系</w:t>
      </w:r>
      <w:r>
        <w:rPr>
          <w:rFonts w:hint="eastAsia" w:ascii="宋体" w:hAnsi="宋体" w:cs="宋体"/>
          <w:kern w:val="0"/>
          <w:szCs w:val="21"/>
          <w:u w:val="single"/>
        </w:rPr>
        <w:t xml:space="preserve">                          </w:t>
      </w:r>
      <w:r>
        <w:rPr>
          <w:rFonts w:hint="eastAsia" w:ascii="宋体" w:hAnsi="宋体" w:cs="宋体"/>
          <w:kern w:val="0"/>
          <w:szCs w:val="21"/>
        </w:rPr>
        <w:t xml:space="preserve"> （</w:t>
      </w:r>
      <w:r>
        <w:rPr>
          <w:rFonts w:hint="eastAsia" w:ascii="宋体" w:hAnsi="宋体"/>
          <w:szCs w:val="21"/>
        </w:rPr>
        <w:t>供应商</w:t>
      </w:r>
      <w:r>
        <w:rPr>
          <w:rFonts w:hint="eastAsia" w:ascii="宋体" w:hAnsi="宋体" w:cs="宋体"/>
          <w:kern w:val="0"/>
          <w:szCs w:val="21"/>
        </w:rPr>
        <w:t>名称）的法定代表人，现授权</w:t>
      </w:r>
      <w:r>
        <w:rPr>
          <w:rFonts w:hint="eastAsia" w:ascii="宋体" w:hAnsi="宋体" w:cs="宋体"/>
          <w:kern w:val="0"/>
          <w:szCs w:val="21"/>
          <w:u w:val="single"/>
        </w:rPr>
        <w:t xml:space="preserve">          </w:t>
      </w:r>
      <w:r>
        <w:rPr>
          <w:rFonts w:hint="eastAsia" w:ascii="宋体" w:hAnsi="宋体" w:cs="宋体"/>
          <w:kern w:val="0"/>
          <w:szCs w:val="21"/>
        </w:rPr>
        <w:t>（姓名、职务）为我方代理人。代理人根据授权，以我方名义：(1)签署、澄清、补正、修改、撤回、提交</w:t>
      </w:r>
      <w:r>
        <w:rPr>
          <w:rFonts w:hint="eastAsia" w:ascii="宋体" w:hAnsi="宋体" w:cs="宋体"/>
          <w:kern w:val="0"/>
          <w:szCs w:val="21"/>
          <w:u w:val="single"/>
        </w:rPr>
        <w:t xml:space="preserve">                     </w:t>
      </w:r>
      <w:r>
        <w:rPr>
          <w:rFonts w:hint="eastAsia" w:ascii="宋体" w:hAnsi="宋体" w:cs="宋体"/>
          <w:kern w:val="0"/>
          <w:szCs w:val="21"/>
        </w:rPr>
        <w:t>（项目名称）响应文件；(2)签署并重新提交响应文件；(3)签订合同和处理有关事宜，其法律后果由我方承担；（</w:t>
      </w:r>
      <w:r>
        <w:rPr>
          <w:rFonts w:hint="eastAsia" w:ascii="宋体" w:hAnsi="宋体" w:cs="宋体"/>
          <w:kern w:val="0"/>
          <w:szCs w:val="21"/>
          <w:lang w:val="en-US" w:eastAsia="zh-CN"/>
        </w:rPr>
        <w:t>4</w:t>
      </w:r>
      <w:r>
        <w:rPr>
          <w:rFonts w:hint="eastAsia" w:ascii="宋体" w:hAnsi="宋体" w:cs="宋体"/>
          <w:kern w:val="0"/>
          <w:szCs w:val="21"/>
        </w:rPr>
        <w:t>）询问、质疑、投诉等相关事项，其法律后果由我方承担。</w:t>
      </w:r>
    </w:p>
    <w:p w14:paraId="5AFBF9E9">
      <w:pPr>
        <w:autoSpaceDE w:val="0"/>
        <w:autoSpaceDN w:val="0"/>
        <w:adjustRightInd w:val="0"/>
        <w:snapToGrid w:val="0"/>
        <w:spacing w:before="156" w:beforeLines="50" w:line="360" w:lineRule="auto"/>
        <w:jc w:val="left"/>
        <w:rPr>
          <w:rFonts w:hint="eastAsia" w:ascii="宋体" w:hAnsi="宋体" w:cs="宋体"/>
          <w:kern w:val="0"/>
          <w:szCs w:val="21"/>
        </w:rPr>
      </w:pPr>
    </w:p>
    <w:p w14:paraId="1FF5A0D6">
      <w:pPr>
        <w:autoSpaceDE w:val="0"/>
        <w:autoSpaceDN w:val="0"/>
        <w:adjustRightInd w:val="0"/>
        <w:snapToGrid w:val="0"/>
        <w:spacing w:before="156" w:beforeLines="50" w:line="360" w:lineRule="auto"/>
        <w:ind w:firstLine="420" w:firstLineChars="200"/>
        <w:jc w:val="left"/>
        <w:rPr>
          <w:rFonts w:hint="eastAsia" w:ascii="宋体" w:hAnsi="宋体" w:cs="宋体"/>
          <w:kern w:val="0"/>
          <w:szCs w:val="21"/>
        </w:rPr>
      </w:pPr>
      <w:r>
        <w:rPr>
          <w:rFonts w:hint="eastAsia" w:ascii="宋体" w:hAnsi="宋体" w:cs="宋体"/>
          <w:kern w:val="0"/>
          <w:szCs w:val="21"/>
        </w:rPr>
        <w:t>委托期限：</w:t>
      </w:r>
      <w:r>
        <w:rPr>
          <w:rFonts w:hint="eastAsia" w:ascii="宋体" w:hAnsi="宋体" w:cs="宋体"/>
          <w:kern w:val="0"/>
          <w:szCs w:val="21"/>
          <w:u w:val="single"/>
        </w:rPr>
        <w:t xml:space="preserve">                                     </w:t>
      </w:r>
      <w:r>
        <w:rPr>
          <w:rFonts w:hint="eastAsia" w:ascii="宋体" w:hAnsi="宋体" w:cs="宋体"/>
          <w:kern w:val="0"/>
          <w:szCs w:val="21"/>
        </w:rPr>
        <w:t xml:space="preserve"> 。</w:t>
      </w:r>
    </w:p>
    <w:p w14:paraId="65F88ABF">
      <w:pPr>
        <w:spacing w:line="360" w:lineRule="auto"/>
        <w:ind w:firstLine="435"/>
        <w:rPr>
          <w:rFonts w:hint="eastAsia" w:ascii="宋体" w:hAnsi="宋体" w:cs="宋体"/>
          <w:kern w:val="0"/>
          <w:szCs w:val="21"/>
        </w:rPr>
      </w:pPr>
      <w:r>
        <w:rPr>
          <w:rFonts w:hint="eastAsia" w:ascii="宋体" w:hAnsi="宋体" w:cs="宋体"/>
          <w:kern w:val="0"/>
          <w:szCs w:val="21"/>
        </w:rPr>
        <w:t>代理人无转委托权。</w:t>
      </w:r>
    </w:p>
    <w:p w14:paraId="4BFFB3A5">
      <w:pPr>
        <w:spacing w:line="360" w:lineRule="auto"/>
        <w:ind w:firstLine="435"/>
        <w:rPr>
          <w:rFonts w:hint="eastAsia" w:ascii="宋体" w:hAnsi="宋体"/>
          <w:szCs w:val="21"/>
        </w:rPr>
      </w:pPr>
      <w:r>
        <w:rPr>
          <w:rFonts w:hint="eastAsia" w:ascii="宋体" w:hAnsi="宋体"/>
          <w:szCs w:val="21"/>
        </w:rPr>
        <w:t>本授权书于</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日签字生效，特此声明。</w:t>
      </w:r>
    </w:p>
    <w:p w14:paraId="0E79C429">
      <w:pPr>
        <w:adjustRightInd w:val="0"/>
        <w:snapToGrid w:val="0"/>
        <w:spacing w:before="156" w:beforeLines="50" w:line="360" w:lineRule="auto"/>
        <w:ind w:firstLine="420" w:firstLineChars="200"/>
        <w:rPr>
          <w:rFonts w:hint="eastAsia" w:ascii="宋体" w:hAnsi="宋体"/>
          <w:szCs w:val="21"/>
        </w:rPr>
      </w:pPr>
      <w:r>
        <w:rPr>
          <w:rFonts w:hint="eastAsia" w:ascii="宋体" w:hAnsi="宋体"/>
          <w:szCs w:val="21"/>
        </w:rPr>
        <w:t>附：委托代理人身份证复印件及法定代表人身份证明(附件1，原件)</w:t>
      </w:r>
    </w:p>
    <w:p w14:paraId="3E42EF47">
      <w:pPr>
        <w:adjustRightInd w:val="0"/>
        <w:snapToGrid w:val="0"/>
        <w:spacing w:line="360" w:lineRule="auto"/>
        <w:ind w:right="420"/>
        <w:rPr>
          <w:rFonts w:hint="eastAsia" w:ascii="宋体" w:hAnsi="宋体"/>
          <w:szCs w:val="21"/>
        </w:rPr>
      </w:pPr>
    </w:p>
    <w:p w14:paraId="32FD75F7">
      <w:pPr>
        <w:adjustRightInd w:val="0"/>
        <w:snapToGrid w:val="0"/>
        <w:spacing w:line="360" w:lineRule="auto"/>
        <w:ind w:right="420"/>
        <w:rPr>
          <w:rFonts w:hint="eastAsia" w:ascii="宋体" w:hAnsi="宋体"/>
          <w:szCs w:val="21"/>
        </w:rPr>
      </w:pPr>
    </w:p>
    <w:p w14:paraId="768D544B">
      <w:pPr>
        <w:adjustRightInd w:val="0"/>
        <w:snapToGrid w:val="0"/>
        <w:spacing w:line="360" w:lineRule="auto"/>
        <w:ind w:right="420"/>
        <w:rPr>
          <w:rFonts w:hint="eastAsia" w:ascii="宋体" w:hAnsi="宋体"/>
          <w:szCs w:val="21"/>
        </w:rPr>
      </w:pPr>
    </w:p>
    <w:p w14:paraId="4404BF5A">
      <w:pPr>
        <w:adjustRightInd w:val="0"/>
        <w:snapToGrid w:val="0"/>
        <w:spacing w:line="360" w:lineRule="auto"/>
        <w:ind w:right="420"/>
        <w:rPr>
          <w:rFonts w:hint="eastAsia" w:ascii="宋体" w:hAnsi="宋体"/>
          <w:szCs w:val="21"/>
        </w:rPr>
      </w:pPr>
    </w:p>
    <w:p w14:paraId="4791D59F">
      <w:pPr>
        <w:adjustRightInd w:val="0"/>
        <w:snapToGrid w:val="0"/>
        <w:spacing w:line="360" w:lineRule="auto"/>
        <w:ind w:right="420"/>
        <w:rPr>
          <w:rFonts w:hint="eastAsia" w:ascii="宋体" w:hAnsi="宋体"/>
          <w:szCs w:val="21"/>
        </w:rPr>
      </w:pPr>
    </w:p>
    <w:p w14:paraId="00960D6A">
      <w:pPr>
        <w:adjustRightInd w:val="0"/>
        <w:snapToGrid w:val="0"/>
        <w:spacing w:line="360" w:lineRule="auto"/>
        <w:ind w:right="420"/>
        <w:rPr>
          <w:rFonts w:hint="eastAsia" w:ascii="宋体" w:hAnsi="宋体"/>
          <w:szCs w:val="21"/>
        </w:rPr>
      </w:pPr>
    </w:p>
    <w:p w14:paraId="207FCE33">
      <w:pPr>
        <w:adjustRightInd w:val="0"/>
        <w:snapToGrid w:val="0"/>
        <w:spacing w:line="360" w:lineRule="auto"/>
        <w:ind w:right="420"/>
        <w:rPr>
          <w:rFonts w:hint="eastAsia" w:ascii="宋体" w:hAnsi="宋体"/>
          <w:szCs w:val="21"/>
        </w:rPr>
      </w:pPr>
    </w:p>
    <w:p w14:paraId="629BCBCD">
      <w:pPr>
        <w:adjustRightInd w:val="0"/>
        <w:snapToGrid w:val="0"/>
        <w:spacing w:line="360" w:lineRule="auto"/>
        <w:ind w:right="420"/>
        <w:rPr>
          <w:rFonts w:hint="eastAsia" w:ascii="宋体" w:hAnsi="宋体"/>
          <w:szCs w:val="21"/>
        </w:rPr>
      </w:pPr>
      <w:r>
        <w:rPr>
          <w:rFonts w:hint="eastAsia" w:ascii="宋体" w:hAnsi="宋体"/>
          <w:szCs w:val="21"/>
        </w:rPr>
        <w:t>供应商名称</w:t>
      </w:r>
      <w:r>
        <w:rPr>
          <w:rFonts w:hint="eastAsia" w:ascii="宋体" w:hAnsi="宋体"/>
          <w:szCs w:val="21"/>
          <w:lang w:eastAsia="zh-CN"/>
        </w:rPr>
        <w:t>：</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rPr>
        <w:t>（盖单位章）</w:t>
      </w:r>
    </w:p>
    <w:p w14:paraId="08BE67EA">
      <w:pPr>
        <w:adjustRightInd w:val="0"/>
        <w:snapToGrid w:val="0"/>
        <w:spacing w:line="360" w:lineRule="auto"/>
        <w:ind w:right="420"/>
        <w:rPr>
          <w:rFonts w:hint="eastAsia" w:ascii="宋体" w:hAnsi="宋体"/>
          <w:szCs w:val="21"/>
        </w:rPr>
      </w:pPr>
      <w:r>
        <w:rPr>
          <w:rFonts w:hint="eastAsia" w:ascii="宋体" w:hAnsi="宋体"/>
          <w:szCs w:val="21"/>
        </w:rPr>
        <w:t>法定代表人（签字）：</w:t>
      </w:r>
      <w:r>
        <w:rPr>
          <w:rFonts w:hint="eastAsia" w:ascii="宋体" w:hAnsi="宋体"/>
          <w:szCs w:val="21"/>
          <w:u w:val="single"/>
        </w:rPr>
        <w:t xml:space="preserve">                     </w:t>
      </w:r>
    </w:p>
    <w:p w14:paraId="1AB330CC">
      <w:pPr>
        <w:adjustRightInd w:val="0"/>
        <w:snapToGrid w:val="0"/>
        <w:spacing w:line="360" w:lineRule="auto"/>
        <w:ind w:right="420"/>
        <w:rPr>
          <w:rFonts w:hint="eastAsia" w:ascii="宋体" w:hAnsi="宋体"/>
          <w:szCs w:val="21"/>
        </w:rPr>
      </w:pPr>
      <w:r>
        <w:rPr>
          <w:rFonts w:hint="eastAsia" w:ascii="宋体" w:hAnsi="宋体"/>
          <w:szCs w:val="21"/>
        </w:rPr>
        <w:t>委托代理人（签字）：</w:t>
      </w:r>
      <w:r>
        <w:rPr>
          <w:rFonts w:hint="eastAsia" w:ascii="宋体" w:hAnsi="宋体"/>
          <w:szCs w:val="21"/>
          <w:u w:val="single"/>
        </w:rPr>
        <w:t xml:space="preserve">                     </w:t>
      </w:r>
    </w:p>
    <w:p w14:paraId="585E9DC7">
      <w:pPr>
        <w:adjustRightInd w:val="0"/>
        <w:snapToGrid w:val="0"/>
        <w:spacing w:line="360" w:lineRule="auto"/>
        <w:ind w:right="24"/>
        <w:rPr>
          <w:rFonts w:hint="eastAsia" w:ascii="宋体" w:hAnsi="宋体"/>
          <w:szCs w:val="21"/>
        </w:rPr>
      </w:pPr>
      <w:r>
        <w:rPr>
          <w:rFonts w:hint="eastAsia" w:ascii="宋体" w:hAnsi="宋体"/>
          <w:szCs w:val="21"/>
        </w:rPr>
        <w:t>日期：</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14:paraId="69D9C985">
      <w:pPr>
        <w:spacing w:line="360" w:lineRule="exact"/>
        <w:rPr>
          <w:rFonts w:hint="eastAsia" w:ascii="宋体"/>
          <w:b/>
        </w:rPr>
      </w:pPr>
    </w:p>
    <w:p w14:paraId="753F5CC9">
      <w:pPr>
        <w:spacing w:line="360" w:lineRule="exact"/>
        <w:rPr>
          <w:rFonts w:hint="eastAsia" w:ascii="宋体"/>
          <w:b/>
        </w:rPr>
      </w:pPr>
    </w:p>
    <w:p w14:paraId="37867FD2">
      <w:pPr>
        <w:spacing w:line="360" w:lineRule="exact"/>
        <w:rPr>
          <w:rFonts w:hint="eastAsia" w:ascii="宋体"/>
          <w:b/>
        </w:rPr>
      </w:pPr>
    </w:p>
    <w:p w14:paraId="2170DD16">
      <w:pPr>
        <w:spacing w:line="360" w:lineRule="exact"/>
        <w:rPr>
          <w:rFonts w:hint="eastAsia" w:ascii="宋体"/>
          <w:b/>
        </w:rPr>
      </w:pPr>
    </w:p>
    <w:p w14:paraId="7817E5BD"/>
    <w:p w14:paraId="2EF06AC5">
      <w:pPr>
        <w:pStyle w:val="18"/>
      </w:pPr>
    </w:p>
    <w:p w14:paraId="0277E4CC">
      <w:pPr>
        <w:spacing w:line="360" w:lineRule="exact"/>
        <w:rPr>
          <w:rFonts w:hint="eastAsia" w:ascii="楷体_GB2312" w:eastAsia="楷体_GB2312"/>
          <w:sz w:val="24"/>
          <w:u w:val="single"/>
        </w:rPr>
      </w:pPr>
    </w:p>
    <w:p w14:paraId="76A62FE1">
      <w:pPr>
        <w:spacing w:line="360" w:lineRule="exact"/>
        <w:rPr>
          <w:rFonts w:hint="eastAsia" w:ascii="楷体_GB2312" w:eastAsia="楷体_GB2312"/>
          <w:sz w:val="24"/>
          <w:u w:val="single"/>
        </w:rPr>
      </w:pPr>
    </w:p>
    <w:sectPr>
      <w:footerReference r:id="rId5" w:type="default"/>
      <w:footerReference r:id="rId6" w:type="even"/>
      <w:pgSz w:w="11906" w:h="16838"/>
      <w:pgMar w:top="1440" w:right="1106" w:bottom="1246" w:left="1797" w:header="851" w:footer="992" w:gutter="0"/>
      <w:cols w:space="720"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Administrator" w:date="2026-07-19T12:07:00Z" w:initials="A">
    <w:p w14:paraId="31C5029E">
      <w:pPr>
        <w:pStyle w:val="3"/>
        <w:rPr>
          <w:rFonts w:hint="eastAsia" w:eastAsia="宋体"/>
          <w:lang w:eastAsia="zh-CN"/>
        </w:rPr>
      </w:pPr>
      <w:r>
        <w:rPr>
          <w:rFonts w:hint="eastAsia"/>
          <w:lang w:eastAsia="zh-CN"/>
        </w:rPr>
        <w:t>异常低价限价范围请确认</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31C5029E"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隶书">
    <w:altName w:val="微软雅黑"/>
    <w:panose1 w:val="0201050906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华文中宋">
    <w:altName w:val="宋体"/>
    <w:panose1 w:val="02010600040101010101"/>
    <w:charset w:val="86"/>
    <w:family w:val="auto"/>
    <w:pitch w:val="default"/>
    <w:sig w:usb0="00000000" w:usb1="00000000" w:usb2="00000010" w:usb3="00000000" w:csb0="000400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9D2919">
    <w:pPr>
      <w:pStyle w:val="7"/>
      <w:framePr w:wrap="around" w:vAnchor="text" w:hAnchor="margin" w:xAlign="right" w:y="1"/>
      <w:rPr>
        <w:rStyle w:val="14"/>
      </w:rPr>
    </w:pPr>
  </w:p>
  <w:p w14:paraId="2091344D">
    <w:pPr>
      <w:pStyle w:val="7"/>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D2ABF7">
    <w:pPr>
      <w:pStyle w:val="7"/>
      <w:framePr w:wrap="around" w:vAnchor="text" w:hAnchor="margin" w:xAlign="right" w:y="1"/>
      <w:rPr>
        <w:rStyle w:val="14"/>
      </w:rPr>
    </w:pPr>
    <w:r>
      <w:fldChar w:fldCharType="begin"/>
    </w:r>
    <w:r>
      <w:rPr>
        <w:rStyle w:val="14"/>
      </w:rPr>
      <w:instrText xml:space="preserve">PAGE  </w:instrText>
    </w:r>
    <w:r>
      <w:fldChar w:fldCharType="end"/>
    </w:r>
  </w:p>
  <w:p w14:paraId="54DC534C">
    <w:pPr>
      <w:pStyle w:val="7"/>
      <w:ind w:right="360"/>
    </w:pPr>
  </w:p>
</w:ft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dministrator">
    <w15:presenceInfo w15:providerId="None" w15:userId="Administ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cumentProtection w:enforcement="0"/>
  <w:defaultTabStop w:val="420"/>
  <w:hyphenationZone w:val="36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NlYTI1YzRlYTM0NGU3M2ViNmI1YmQ1ZTJlY2E4ZDgifQ=="/>
  </w:docVars>
  <w:rsids>
    <w:rsidRoot w:val="00FA4C84"/>
    <w:rsid w:val="00004C74"/>
    <w:rsid w:val="00024091"/>
    <w:rsid w:val="00036AAE"/>
    <w:rsid w:val="00041370"/>
    <w:rsid w:val="000519D9"/>
    <w:rsid w:val="000544C0"/>
    <w:rsid w:val="00055DF8"/>
    <w:rsid w:val="00056061"/>
    <w:rsid w:val="00073C60"/>
    <w:rsid w:val="00080736"/>
    <w:rsid w:val="000A05BA"/>
    <w:rsid w:val="000A10F3"/>
    <w:rsid w:val="000A36AA"/>
    <w:rsid w:val="000A78DE"/>
    <w:rsid w:val="000E0AAF"/>
    <w:rsid w:val="000F60B7"/>
    <w:rsid w:val="00133FD5"/>
    <w:rsid w:val="00154714"/>
    <w:rsid w:val="00155324"/>
    <w:rsid w:val="00161014"/>
    <w:rsid w:val="00190FBF"/>
    <w:rsid w:val="001935D1"/>
    <w:rsid w:val="001C741E"/>
    <w:rsid w:val="001D57A1"/>
    <w:rsid w:val="001D6DE5"/>
    <w:rsid w:val="001F3588"/>
    <w:rsid w:val="001F41A1"/>
    <w:rsid w:val="001F7F15"/>
    <w:rsid w:val="002327FD"/>
    <w:rsid w:val="00243894"/>
    <w:rsid w:val="00270F4C"/>
    <w:rsid w:val="00277426"/>
    <w:rsid w:val="00277587"/>
    <w:rsid w:val="00284963"/>
    <w:rsid w:val="00294F91"/>
    <w:rsid w:val="00295B02"/>
    <w:rsid w:val="002C33C4"/>
    <w:rsid w:val="002D04D2"/>
    <w:rsid w:val="00305B9D"/>
    <w:rsid w:val="00310BAE"/>
    <w:rsid w:val="00313A42"/>
    <w:rsid w:val="0033129F"/>
    <w:rsid w:val="00332111"/>
    <w:rsid w:val="0035470A"/>
    <w:rsid w:val="00372A90"/>
    <w:rsid w:val="003910BA"/>
    <w:rsid w:val="003A4695"/>
    <w:rsid w:val="003B42FA"/>
    <w:rsid w:val="003C03CD"/>
    <w:rsid w:val="003D2142"/>
    <w:rsid w:val="003D3A39"/>
    <w:rsid w:val="003E0A18"/>
    <w:rsid w:val="003E5809"/>
    <w:rsid w:val="003F1D98"/>
    <w:rsid w:val="003F31F7"/>
    <w:rsid w:val="00417EC1"/>
    <w:rsid w:val="00434C7B"/>
    <w:rsid w:val="00452EE7"/>
    <w:rsid w:val="00475068"/>
    <w:rsid w:val="0048642F"/>
    <w:rsid w:val="0049187E"/>
    <w:rsid w:val="004B222C"/>
    <w:rsid w:val="004D0EFD"/>
    <w:rsid w:val="004E52AE"/>
    <w:rsid w:val="004E7148"/>
    <w:rsid w:val="00502EE8"/>
    <w:rsid w:val="00514645"/>
    <w:rsid w:val="00523612"/>
    <w:rsid w:val="00533716"/>
    <w:rsid w:val="0053469A"/>
    <w:rsid w:val="005372AB"/>
    <w:rsid w:val="00583698"/>
    <w:rsid w:val="00590DF8"/>
    <w:rsid w:val="005914AC"/>
    <w:rsid w:val="0059620D"/>
    <w:rsid w:val="00596887"/>
    <w:rsid w:val="005C0415"/>
    <w:rsid w:val="005C6C6A"/>
    <w:rsid w:val="005D7B01"/>
    <w:rsid w:val="005E1C98"/>
    <w:rsid w:val="00611693"/>
    <w:rsid w:val="006558DB"/>
    <w:rsid w:val="00666B22"/>
    <w:rsid w:val="006679FC"/>
    <w:rsid w:val="006704B6"/>
    <w:rsid w:val="00677500"/>
    <w:rsid w:val="006B6D28"/>
    <w:rsid w:val="006C3ECC"/>
    <w:rsid w:val="006D2BF7"/>
    <w:rsid w:val="00701895"/>
    <w:rsid w:val="00707F91"/>
    <w:rsid w:val="00731A04"/>
    <w:rsid w:val="00775B69"/>
    <w:rsid w:val="0077634C"/>
    <w:rsid w:val="0077799E"/>
    <w:rsid w:val="0079024B"/>
    <w:rsid w:val="00792F92"/>
    <w:rsid w:val="007D557B"/>
    <w:rsid w:val="007E3D8B"/>
    <w:rsid w:val="007F4FB7"/>
    <w:rsid w:val="00801998"/>
    <w:rsid w:val="00801D34"/>
    <w:rsid w:val="00804C30"/>
    <w:rsid w:val="008139A9"/>
    <w:rsid w:val="00851B1D"/>
    <w:rsid w:val="0087627F"/>
    <w:rsid w:val="00883E90"/>
    <w:rsid w:val="00893A94"/>
    <w:rsid w:val="0089683B"/>
    <w:rsid w:val="008C6D5A"/>
    <w:rsid w:val="008D054C"/>
    <w:rsid w:val="00904887"/>
    <w:rsid w:val="00906382"/>
    <w:rsid w:val="0091025E"/>
    <w:rsid w:val="00917E45"/>
    <w:rsid w:val="00952A6D"/>
    <w:rsid w:val="00971B3F"/>
    <w:rsid w:val="009A1036"/>
    <w:rsid w:val="009E3EB1"/>
    <w:rsid w:val="009F05F3"/>
    <w:rsid w:val="00A04FCC"/>
    <w:rsid w:val="00A1455A"/>
    <w:rsid w:val="00A17DE0"/>
    <w:rsid w:val="00A207BF"/>
    <w:rsid w:val="00A22358"/>
    <w:rsid w:val="00A312EC"/>
    <w:rsid w:val="00A33121"/>
    <w:rsid w:val="00A332BB"/>
    <w:rsid w:val="00A35947"/>
    <w:rsid w:val="00AA0C3B"/>
    <w:rsid w:val="00AA4F91"/>
    <w:rsid w:val="00AA5DF3"/>
    <w:rsid w:val="00AB058E"/>
    <w:rsid w:val="00AB57B4"/>
    <w:rsid w:val="00AC4431"/>
    <w:rsid w:val="00AD389D"/>
    <w:rsid w:val="00B125F7"/>
    <w:rsid w:val="00B14F3B"/>
    <w:rsid w:val="00B21980"/>
    <w:rsid w:val="00B237A2"/>
    <w:rsid w:val="00B2565D"/>
    <w:rsid w:val="00B41FB1"/>
    <w:rsid w:val="00B47395"/>
    <w:rsid w:val="00B67E4C"/>
    <w:rsid w:val="00B8732E"/>
    <w:rsid w:val="00B93445"/>
    <w:rsid w:val="00B97082"/>
    <w:rsid w:val="00BA5920"/>
    <w:rsid w:val="00BB2FAE"/>
    <w:rsid w:val="00BE5ECB"/>
    <w:rsid w:val="00BF6098"/>
    <w:rsid w:val="00C00A41"/>
    <w:rsid w:val="00C33535"/>
    <w:rsid w:val="00C36E81"/>
    <w:rsid w:val="00C50CBB"/>
    <w:rsid w:val="00C5594A"/>
    <w:rsid w:val="00C62EA5"/>
    <w:rsid w:val="00C66977"/>
    <w:rsid w:val="00C70693"/>
    <w:rsid w:val="00C9254F"/>
    <w:rsid w:val="00CB08FD"/>
    <w:rsid w:val="00CC5252"/>
    <w:rsid w:val="00CE3369"/>
    <w:rsid w:val="00D01EB0"/>
    <w:rsid w:val="00D05ED6"/>
    <w:rsid w:val="00D15BEA"/>
    <w:rsid w:val="00D20072"/>
    <w:rsid w:val="00D42BA7"/>
    <w:rsid w:val="00D73111"/>
    <w:rsid w:val="00D869D4"/>
    <w:rsid w:val="00DA1F9B"/>
    <w:rsid w:val="00DA6809"/>
    <w:rsid w:val="00E06808"/>
    <w:rsid w:val="00E1501F"/>
    <w:rsid w:val="00E30923"/>
    <w:rsid w:val="00E3418B"/>
    <w:rsid w:val="00E412D4"/>
    <w:rsid w:val="00E41E1D"/>
    <w:rsid w:val="00E4311F"/>
    <w:rsid w:val="00E95373"/>
    <w:rsid w:val="00EA054C"/>
    <w:rsid w:val="00ED7DDC"/>
    <w:rsid w:val="00EE46E9"/>
    <w:rsid w:val="00F36C07"/>
    <w:rsid w:val="00F4219D"/>
    <w:rsid w:val="00F47FC4"/>
    <w:rsid w:val="00F567CF"/>
    <w:rsid w:val="00F56CFB"/>
    <w:rsid w:val="00F57E59"/>
    <w:rsid w:val="00F72276"/>
    <w:rsid w:val="00F731A4"/>
    <w:rsid w:val="00F75023"/>
    <w:rsid w:val="00F97D1A"/>
    <w:rsid w:val="00FA40B8"/>
    <w:rsid w:val="00FA4C84"/>
    <w:rsid w:val="042A2561"/>
    <w:rsid w:val="05120CD5"/>
    <w:rsid w:val="053E7E91"/>
    <w:rsid w:val="063D7CF1"/>
    <w:rsid w:val="07535657"/>
    <w:rsid w:val="098842A8"/>
    <w:rsid w:val="0AA5514F"/>
    <w:rsid w:val="0BA60A81"/>
    <w:rsid w:val="0C01678A"/>
    <w:rsid w:val="0C2B77A1"/>
    <w:rsid w:val="0C9602E3"/>
    <w:rsid w:val="0F603996"/>
    <w:rsid w:val="10D86BA0"/>
    <w:rsid w:val="11111A18"/>
    <w:rsid w:val="11FF42C5"/>
    <w:rsid w:val="12931B79"/>
    <w:rsid w:val="15500910"/>
    <w:rsid w:val="15505E84"/>
    <w:rsid w:val="16183758"/>
    <w:rsid w:val="17F46FF5"/>
    <w:rsid w:val="199B35F0"/>
    <w:rsid w:val="1AED42E7"/>
    <w:rsid w:val="1B877A53"/>
    <w:rsid w:val="1BFC48E3"/>
    <w:rsid w:val="212C077A"/>
    <w:rsid w:val="222505AE"/>
    <w:rsid w:val="23F6664F"/>
    <w:rsid w:val="26D15B5C"/>
    <w:rsid w:val="27041D5A"/>
    <w:rsid w:val="2AC645EB"/>
    <w:rsid w:val="2AE3633D"/>
    <w:rsid w:val="2D3D6471"/>
    <w:rsid w:val="2E2D4C49"/>
    <w:rsid w:val="2EC90429"/>
    <w:rsid w:val="34993F04"/>
    <w:rsid w:val="34E320DA"/>
    <w:rsid w:val="37391698"/>
    <w:rsid w:val="38035729"/>
    <w:rsid w:val="38434192"/>
    <w:rsid w:val="3A6025BF"/>
    <w:rsid w:val="413C3E1B"/>
    <w:rsid w:val="42F43DDE"/>
    <w:rsid w:val="4302780E"/>
    <w:rsid w:val="44BF701C"/>
    <w:rsid w:val="458C0EB8"/>
    <w:rsid w:val="47441A7A"/>
    <w:rsid w:val="49B238E6"/>
    <w:rsid w:val="49DA2DA5"/>
    <w:rsid w:val="4F014170"/>
    <w:rsid w:val="4FAB7B52"/>
    <w:rsid w:val="4FE811C8"/>
    <w:rsid w:val="54682796"/>
    <w:rsid w:val="5714116C"/>
    <w:rsid w:val="59514097"/>
    <w:rsid w:val="64B4245F"/>
    <w:rsid w:val="64C735CE"/>
    <w:rsid w:val="650409E9"/>
    <w:rsid w:val="65225B8C"/>
    <w:rsid w:val="65CD2C45"/>
    <w:rsid w:val="65D21B9F"/>
    <w:rsid w:val="66D165FA"/>
    <w:rsid w:val="68B05F51"/>
    <w:rsid w:val="68E251BD"/>
    <w:rsid w:val="6A492AFB"/>
    <w:rsid w:val="6E1C5968"/>
    <w:rsid w:val="70B659D3"/>
    <w:rsid w:val="71054702"/>
    <w:rsid w:val="75256108"/>
    <w:rsid w:val="75A211F6"/>
    <w:rsid w:val="75D65D87"/>
    <w:rsid w:val="76B916CF"/>
    <w:rsid w:val="76E14762"/>
    <w:rsid w:val="77032996"/>
    <w:rsid w:val="77450779"/>
    <w:rsid w:val="77940FDB"/>
    <w:rsid w:val="78451AC4"/>
    <w:rsid w:val="786E3745"/>
    <w:rsid w:val="7B840ADE"/>
    <w:rsid w:val="7CC75B98"/>
    <w:rsid w:val="7E3305F2"/>
    <w:rsid w:val="7F8A4989"/>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spacing w:beforeAutospacing="1" w:afterAutospacing="1"/>
      <w:jc w:val="left"/>
      <w:outlineLvl w:val="0"/>
    </w:pPr>
    <w:rPr>
      <w:rFonts w:hint="eastAsia" w:ascii="宋体" w:hAnsi="宋体"/>
      <w:b/>
      <w:bCs/>
      <w:kern w:val="44"/>
      <w:sz w:val="48"/>
      <w:szCs w:val="48"/>
    </w:rPr>
  </w:style>
  <w:style w:type="character" w:default="1" w:styleId="13">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3">
    <w:name w:val="annotation text"/>
    <w:basedOn w:val="1"/>
    <w:semiHidden/>
    <w:qFormat/>
    <w:uiPriority w:val="0"/>
    <w:pPr>
      <w:jc w:val="left"/>
    </w:pPr>
  </w:style>
  <w:style w:type="paragraph" w:styleId="4">
    <w:name w:val="Plain Text"/>
    <w:basedOn w:val="1"/>
    <w:qFormat/>
    <w:uiPriority w:val="0"/>
    <w:rPr>
      <w:rFonts w:ascii="宋体" w:hAnsi="Courier New"/>
      <w:kern w:val="0"/>
      <w:sz w:val="20"/>
      <w:szCs w:val="21"/>
    </w:rPr>
  </w:style>
  <w:style w:type="paragraph" w:styleId="5">
    <w:name w:val="Date"/>
    <w:basedOn w:val="1"/>
    <w:next w:val="1"/>
    <w:qFormat/>
    <w:uiPriority w:val="0"/>
    <w:pPr>
      <w:ind w:left="100" w:leftChars="2500"/>
    </w:pPr>
    <w:rPr>
      <w:rFonts w:ascii="楷体_GB2312"/>
      <w:sz w:val="36"/>
    </w:rPr>
  </w:style>
  <w:style w:type="paragraph" w:styleId="6">
    <w:name w:val="Balloon Text"/>
    <w:basedOn w:val="1"/>
    <w:semiHidden/>
    <w:qFormat/>
    <w:uiPriority w:val="0"/>
    <w:rPr>
      <w:sz w:val="18"/>
      <w:szCs w:val="18"/>
    </w:rPr>
  </w:style>
  <w:style w:type="paragraph" w:styleId="7">
    <w:name w:val="footer"/>
    <w:basedOn w:val="1"/>
    <w:qFormat/>
    <w:uiPriority w:val="0"/>
    <w:pPr>
      <w:tabs>
        <w:tab w:val="center" w:pos="4153"/>
        <w:tab w:val="right" w:pos="8306"/>
      </w:tabs>
      <w:snapToGrid w:val="0"/>
      <w:jc w:val="left"/>
    </w:pPr>
    <w:rPr>
      <w:sz w:val="18"/>
      <w:szCs w:val="18"/>
    </w:rPr>
  </w:style>
  <w:style w:type="paragraph" w:styleId="8">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9">
    <w:name w:val="Body Text 2"/>
    <w:basedOn w:val="1"/>
    <w:qFormat/>
    <w:uiPriority w:val="0"/>
    <w:rPr>
      <w:rFonts w:ascii="宋体" w:hAnsi="宋体"/>
      <w:sz w:val="30"/>
      <w:szCs w:val="20"/>
    </w:rPr>
  </w:style>
  <w:style w:type="paragraph" w:styleId="10">
    <w:name w:val="Normal (Web)"/>
    <w:basedOn w:val="1"/>
    <w:qFormat/>
    <w:uiPriority w:val="0"/>
    <w:pPr>
      <w:widowControl/>
      <w:spacing w:before="100" w:beforeAutospacing="1" w:after="100" w:afterAutospacing="1"/>
      <w:jc w:val="left"/>
    </w:pPr>
    <w:rPr>
      <w:rFonts w:ascii="宋体" w:hAnsi="宋体" w:cs="宋体"/>
      <w:kern w:val="0"/>
      <w:sz w:val="24"/>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page number"/>
    <w:basedOn w:val="13"/>
    <w:qFormat/>
    <w:uiPriority w:val="0"/>
  </w:style>
  <w:style w:type="character" w:styleId="15">
    <w:name w:val="FollowedHyperlink"/>
    <w:basedOn w:val="13"/>
    <w:qFormat/>
    <w:uiPriority w:val="0"/>
    <w:rPr>
      <w:color w:val="800080"/>
      <w:u w:val="single"/>
    </w:rPr>
  </w:style>
  <w:style w:type="character" w:styleId="16">
    <w:name w:val="Hyperlink"/>
    <w:basedOn w:val="13"/>
    <w:qFormat/>
    <w:uiPriority w:val="0"/>
    <w:rPr>
      <w:color w:val="0000FF"/>
      <w:u w:val="single"/>
    </w:rPr>
  </w:style>
  <w:style w:type="character" w:styleId="17">
    <w:name w:val="annotation reference"/>
    <w:basedOn w:val="13"/>
    <w:semiHidden/>
    <w:qFormat/>
    <w:uiPriority w:val="0"/>
    <w:rPr>
      <w:sz w:val="21"/>
      <w:szCs w:val="21"/>
    </w:rPr>
  </w:style>
  <w:style w:type="paragraph" w:customStyle="1" w:styleId="18">
    <w:name w:val="列出段落1"/>
    <w:basedOn w:val="1"/>
    <w:qFormat/>
    <w:uiPriority w:val="0"/>
    <w:pPr>
      <w:ind w:firstLine="420" w:firstLineChars="200"/>
    </w:pPr>
    <w:rPr>
      <w:rFonts w:ascii="Calibri" w:hAnsi="Calibri"/>
      <w:szCs w:val="22"/>
    </w:rPr>
  </w:style>
  <w:style w:type="paragraph" w:customStyle="1" w:styleId="19">
    <w:name w:val="列出段落112"/>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ZFCG</Company>
  <Pages>4</Pages>
  <Words>1320</Words>
  <Characters>1357</Characters>
  <Lines>15</Lines>
  <Paragraphs>4</Paragraphs>
  <TotalTime>1</TotalTime>
  <ScaleCrop>false</ScaleCrop>
  <LinksUpToDate>false</LinksUpToDate>
  <CharactersWithSpaces>2106</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2021-07-09T07:05:00Z</dcterms:created>
  <dc:creator>peng</dc:creator>
  <cp:lastModifiedBy>蓉蓉</cp:lastModifiedBy>
  <cp:lastPrinted>2026-08-06T09:33:00Z</cp:lastPrinted>
  <dcterms:modified xsi:type="dcterms:W3CDTF">2026-09-04T09:16:54Z</dcterms:modified>
  <dc:title>长沙市政府采购中心询标表</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D82F18A825A24EA79B22FB50B15C84B7_13</vt:lpwstr>
  </property>
  <property fmtid="{D5CDD505-2E9C-101B-9397-08002B2CF9AE}" pid="4" name="KSOTemplateDocerSaveRecord">
    <vt:lpwstr>eyJoZGlkIjoiNGNkYTEwNzQ3YmZlMzRmYjJlMWY2N2I1ODI3OTQxNjIiLCJ1c2VySWQiOiI0NTMzODg3MTcifQ==</vt:lpwstr>
  </property>
</Properties>
</file>