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s="Times New Roman"/>
          <w:b/>
          <w:bCs/>
          <w:sz w:val="36"/>
          <w:szCs w:val="36"/>
        </w:rPr>
      </w:pPr>
      <w:r>
        <w:rPr>
          <w:rFonts w:hint="eastAsia" w:eastAsia="宋体" w:cs="Times New Roman"/>
          <w:b/>
          <w:bCs/>
          <w:sz w:val="36"/>
          <w:szCs w:val="36"/>
          <w:lang w:eastAsia="zh-CN"/>
        </w:rPr>
        <w:t>城镇污水排入排水管网许可申请</w:t>
      </w:r>
      <w:r>
        <w:rPr>
          <w:rFonts w:hint="eastAsia" w:eastAsia="宋体" w:cs="Times New Roman"/>
          <w:b/>
          <w:bCs/>
          <w:sz w:val="36"/>
          <w:szCs w:val="36"/>
        </w:rPr>
        <w:t>服务采购需求</w:t>
      </w:r>
    </w:p>
    <w:p>
      <w:pPr>
        <w:jc w:val="center"/>
        <w:rPr>
          <w:rFonts w:eastAsia="宋体" w:cs="Times New Roman"/>
          <w:b/>
          <w:bCs/>
          <w:sz w:val="30"/>
          <w:szCs w:val="30"/>
        </w:rPr>
      </w:pPr>
    </w:p>
    <w:p>
      <w:pPr>
        <w:numPr>
          <w:ilvl w:val="0"/>
          <w:numId w:val="1"/>
        </w:numPr>
        <w:jc w:val="left"/>
        <w:rPr>
          <w:rFonts w:hint="eastAsia"/>
          <w:b/>
          <w:bCs/>
          <w:sz w:val="28"/>
          <w:szCs w:val="28"/>
        </w:rPr>
      </w:pPr>
      <w:r>
        <w:rPr>
          <w:rFonts w:hint="eastAsia"/>
          <w:b/>
          <w:bCs/>
          <w:sz w:val="28"/>
          <w:szCs w:val="28"/>
        </w:rPr>
        <w:t>项目名称：</w:t>
      </w:r>
      <w:r>
        <w:rPr>
          <w:rFonts w:hint="eastAsia"/>
          <w:b/>
          <w:bCs/>
          <w:sz w:val="28"/>
          <w:szCs w:val="28"/>
          <w:lang w:eastAsia="zh-CN"/>
        </w:rPr>
        <w:t>城镇污水排入排水管网许可申请</w:t>
      </w:r>
      <w:r>
        <w:rPr>
          <w:rFonts w:hint="eastAsia"/>
          <w:b/>
          <w:bCs/>
          <w:sz w:val="28"/>
          <w:szCs w:val="28"/>
        </w:rPr>
        <w:t>服务</w:t>
      </w:r>
    </w:p>
    <w:p>
      <w:pPr>
        <w:ind w:firstLine="904" w:firstLineChars="300"/>
        <w:jc w:val="left"/>
        <w:rPr>
          <w:rFonts w:eastAsia="宋体" w:cs="Times New Roman"/>
          <w:b/>
          <w:bCs/>
          <w:sz w:val="30"/>
          <w:szCs w:val="30"/>
        </w:rPr>
      </w:pPr>
      <w:r>
        <w:rPr>
          <w:rFonts w:hint="eastAsia" w:eastAsia="宋体" w:cs="Times New Roman"/>
          <w:b/>
          <w:bCs/>
          <w:sz w:val="30"/>
          <w:szCs w:val="30"/>
        </w:rPr>
        <w:t>项</w:t>
      </w:r>
      <w:r>
        <w:rPr>
          <w:rFonts w:hint="eastAsia"/>
          <w:b/>
          <w:bCs/>
          <w:sz w:val="28"/>
          <w:szCs w:val="28"/>
          <w:lang w:eastAsia="zh-CN"/>
        </w:rPr>
        <w:t>目预算：</w:t>
      </w:r>
      <w:r>
        <w:rPr>
          <w:rFonts w:hint="eastAsia"/>
          <w:b/>
          <w:bCs/>
          <w:sz w:val="28"/>
          <w:szCs w:val="28"/>
          <w:lang w:val="en-US" w:eastAsia="zh-CN"/>
        </w:rPr>
        <w:t>49000</w:t>
      </w:r>
      <w:r>
        <w:rPr>
          <w:rFonts w:hint="eastAsia"/>
          <w:b/>
          <w:bCs/>
          <w:sz w:val="28"/>
          <w:szCs w:val="28"/>
          <w:lang w:eastAsia="zh-CN"/>
        </w:rPr>
        <w:t xml:space="preserve">.00元   </w:t>
      </w:r>
    </w:p>
    <w:p>
      <w:pPr>
        <w:numPr>
          <w:ilvl w:val="0"/>
          <w:numId w:val="1"/>
        </w:numPr>
        <w:jc w:val="left"/>
        <w:rPr>
          <w:b/>
          <w:bCs/>
          <w:sz w:val="28"/>
          <w:szCs w:val="28"/>
        </w:rPr>
      </w:pPr>
      <w:r>
        <w:rPr>
          <w:rFonts w:hint="eastAsia"/>
          <w:b/>
          <w:bCs/>
          <w:sz w:val="28"/>
          <w:szCs w:val="28"/>
        </w:rPr>
        <w:t>项目内容与</w:t>
      </w:r>
      <w:r>
        <w:rPr>
          <w:rFonts w:hint="eastAsia"/>
          <w:b/>
          <w:bCs/>
          <w:sz w:val="28"/>
          <w:szCs w:val="28"/>
          <w:lang w:eastAsia="zh-CN"/>
        </w:rPr>
        <w:t>质量</w:t>
      </w:r>
      <w:r>
        <w:rPr>
          <w:rFonts w:hint="eastAsia"/>
          <w:b/>
          <w:bCs/>
          <w:sz w:val="28"/>
          <w:szCs w:val="28"/>
        </w:rPr>
        <w:t>要求</w:t>
      </w:r>
    </w:p>
    <w:p>
      <w:pPr>
        <w:widowControl/>
        <w:numPr>
          <w:ilvl w:val="0"/>
          <w:numId w:val="2"/>
        </w:numPr>
        <w:spacing w:line="360" w:lineRule="atLeas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乙方按照甲方提供的技术资料和要求为基础开展</w:t>
      </w:r>
      <w:r>
        <w:rPr>
          <w:rFonts w:hint="eastAsia" w:ascii="宋体" w:hAnsi="宋体" w:eastAsia="宋体" w:cs="宋体"/>
          <w:kern w:val="0"/>
          <w:sz w:val="28"/>
          <w:szCs w:val="28"/>
          <w:lang w:eastAsia="zh-CN"/>
        </w:rPr>
        <w:t>许可申请</w:t>
      </w:r>
      <w:r>
        <w:rPr>
          <w:rFonts w:hint="eastAsia" w:ascii="宋体" w:hAnsi="宋体" w:eastAsia="宋体" w:cs="宋体"/>
          <w:kern w:val="0"/>
          <w:sz w:val="28"/>
          <w:szCs w:val="28"/>
        </w:rPr>
        <w:t>服务工作，</w:t>
      </w:r>
      <w:r>
        <w:rPr>
          <w:rFonts w:hint="eastAsia" w:ascii="宋体" w:hAnsi="宋体" w:eastAsia="宋体" w:cs="宋体"/>
          <w:kern w:val="0"/>
          <w:sz w:val="28"/>
          <w:szCs w:val="28"/>
          <w:lang w:eastAsia="zh-CN"/>
        </w:rPr>
        <w:t>服务</w:t>
      </w:r>
      <w:r>
        <w:rPr>
          <w:rFonts w:hint="eastAsia" w:ascii="宋体" w:hAnsi="宋体" w:eastAsia="宋体" w:cs="宋体"/>
          <w:kern w:val="0"/>
          <w:sz w:val="28"/>
          <w:szCs w:val="28"/>
        </w:rPr>
        <w:t>内容为：</w:t>
      </w:r>
    </w:p>
    <w:p>
      <w:pPr>
        <w:widowControl/>
        <w:spacing w:line="360" w:lineRule="atLeas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资料收集</w:t>
      </w:r>
      <w:r>
        <w:rPr>
          <w:rFonts w:hint="eastAsia" w:ascii="宋体" w:hAnsi="宋体" w:eastAsia="宋体" w:cs="宋体"/>
          <w:kern w:val="0"/>
          <w:sz w:val="28"/>
          <w:szCs w:val="28"/>
        </w:rPr>
        <w:t>；</w:t>
      </w:r>
    </w:p>
    <w:p>
      <w:pPr>
        <w:widowControl/>
        <w:spacing w:line="360" w:lineRule="atLeas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kern w:val="0"/>
          <w:sz w:val="28"/>
          <w:szCs w:val="28"/>
          <w:lang w:eastAsia="zh-CN"/>
        </w:rPr>
        <w:t>全院排水管道（井）检测</w:t>
      </w:r>
      <w:r>
        <w:rPr>
          <w:rFonts w:hint="eastAsia" w:ascii="宋体" w:hAnsi="宋体" w:eastAsia="宋体" w:cs="宋体"/>
          <w:kern w:val="0"/>
          <w:sz w:val="28"/>
          <w:szCs w:val="28"/>
        </w:rPr>
        <w:t>；</w:t>
      </w:r>
    </w:p>
    <w:p>
      <w:pPr>
        <w:widowControl/>
        <w:spacing w:line="360" w:lineRule="atLeas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绘制全院排水管道（井）总平面图</w:t>
      </w:r>
      <w:r>
        <w:rPr>
          <w:rFonts w:hint="eastAsia" w:ascii="宋体" w:hAnsi="宋体" w:eastAsia="宋体" w:cs="宋体"/>
          <w:kern w:val="0"/>
          <w:sz w:val="28"/>
          <w:szCs w:val="28"/>
        </w:rPr>
        <w:t>；</w:t>
      </w:r>
    </w:p>
    <w:p>
      <w:pPr>
        <w:widowControl/>
        <w:spacing w:line="360" w:lineRule="atLeast"/>
        <w:ind w:firstLine="560" w:firstLineChars="200"/>
        <w:jc w:val="left"/>
        <w:rPr>
          <w:rFonts w:hint="eastAsia" w:ascii="宋体" w:hAnsi="宋体" w:eastAsia="宋体" w:cs="宋体"/>
          <w:kern w:val="0"/>
          <w:sz w:val="28"/>
          <w:szCs w:val="28"/>
          <w:lang w:eastAsia="zh-CN"/>
        </w:rPr>
      </w:pPr>
      <w:r>
        <w:rPr>
          <w:rFonts w:hint="eastAsia" w:ascii="宋体" w:hAnsi="宋体" w:eastAsia="宋体" w:cs="宋体"/>
          <w:kern w:val="0"/>
          <w:sz w:val="28"/>
          <w:szCs w:val="28"/>
        </w:rPr>
        <w:t>（4）</w:t>
      </w:r>
      <w:r>
        <w:rPr>
          <w:rFonts w:hint="eastAsia" w:ascii="宋体" w:hAnsi="宋体" w:eastAsia="宋体" w:cs="宋体"/>
          <w:kern w:val="0"/>
          <w:sz w:val="28"/>
          <w:szCs w:val="28"/>
          <w:lang w:eastAsia="zh-CN"/>
        </w:rPr>
        <w:t>排水水质检测；</w:t>
      </w:r>
    </w:p>
    <w:p>
      <w:pPr>
        <w:widowControl/>
        <w:spacing w:line="360" w:lineRule="atLeast"/>
        <w:ind w:firstLine="560" w:firstLineChars="200"/>
        <w:jc w:val="left"/>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（5）办理并取得城镇污水排入排水管网许可证。</w:t>
      </w:r>
    </w:p>
    <w:p>
      <w:pPr>
        <w:widowControl/>
        <w:spacing w:line="360" w:lineRule="atLeast"/>
        <w:ind w:firstLine="560" w:firstLineChars="200"/>
        <w:jc w:val="left"/>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服务</w:t>
      </w:r>
      <w:r>
        <w:rPr>
          <w:rFonts w:hint="eastAsia" w:ascii="宋体" w:hAnsi="宋体" w:eastAsia="宋体" w:cs="宋体"/>
          <w:kern w:val="0"/>
          <w:sz w:val="28"/>
          <w:szCs w:val="28"/>
        </w:rPr>
        <w:t>质量要求：乙方保证</w:t>
      </w:r>
      <w:r>
        <w:rPr>
          <w:rFonts w:hint="eastAsia" w:ascii="宋体" w:hAnsi="宋体" w:eastAsia="宋体" w:cs="宋体"/>
          <w:kern w:val="0"/>
          <w:sz w:val="28"/>
          <w:szCs w:val="28"/>
          <w:lang w:eastAsia="zh-CN"/>
        </w:rPr>
        <w:t>服务内容</w:t>
      </w:r>
      <w:r>
        <w:rPr>
          <w:rFonts w:hint="eastAsia" w:ascii="宋体" w:hAnsi="宋体" w:eastAsia="宋体" w:cs="宋体"/>
          <w:kern w:val="0"/>
          <w:sz w:val="28"/>
          <w:szCs w:val="28"/>
        </w:rPr>
        <w:t>符合</w:t>
      </w:r>
      <w:r>
        <w:rPr>
          <w:rFonts w:hint="eastAsia" w:ascii="宋体" w:hAnsi="宋体" w:eastAsia="宋体" w:cs="宋体"/>
          <w:kern w:val="0"/>
          <w:sz w:val="28"/>
          <w:szCs w:val="28"/>
          <w:lang w:eastAsia="zh-CN"/>
        </w:rPr>
        <w:t>住房和城乡建设部门关于城镇污水排入排水管网许可管理办法的规定。</w:t>
      </w:r>
    </w:p>
    <w:p>
      <w:pPr>
        <w:spacing w:line="360" w:lineRule="auto"/>
        <w:rPr>
          <w:b/>
          <w:sz w:val="28"/>
          <w:szCs w:val="28"/>
        </w:rPr>
      </w:pPr>
      <w:r>
        <w:rPr>
          <w:rFonts w:hint="eastAsia"/>
          <w:b/>
          <w:sz w:val="28"/>
          <w:szCs w:val="28"/>
        </w:rPr>
        <w:t>三、</w:t>
      </w:r>
      <w:r>
        <w:rPr>
          <w:rFonts w:hint="eastAsia"/>
          <w:b/>
          <w:sz w:val="28"/>
          <w:szCs w:val="28"/>
          <w:lang w:eastAsia="zh-CN"/>
        </w:rPr>
        <w:t>服务其他要求</w:t>
      </w:r>
      <w:r>
        <w:rPr>
          <w:rFonts w:hint="eastAsia"/>
          <w:b/>
          <w:sz w:val="28"/>
          <w:szCs w:val="28"/>
        </w:rPr>
        <w:t>及</w:t>
      </w:r>
      <w:r>
        <w:rPr>
          <w:rFonts w:hint="eastAsia"/>
          <w:b/>
          <w:sz w:val="28"/>
          <w:szCs w:val="28"/>
          <w:lang w:eastAsia="zh-CN"/>
        </w:rPr>
        <w:t>服务</w:t>
      </w:r>
      <w:r>
        <w:rPr>
          <w:rFonts w:hint="eastAsia"/>
          <w:b/>
          <w:sz w:val="28"/>
          <w:szCs w:val="28"/>
        </w:rPr>
        <w:t>成果提交清单</w:t>
      </w:r>
    </w:p>
    <w:p>
      <w:pPr>
        <w:widowControl/>
        <w:spacing w:line="360" w:lineRule="atLeast"/>
        <w:ind w:firstLine="560" w:firstLineChars="200"/>
        <w:jc w:val="left"/>
        <w:rPr>
          <w:rFonts w:ascii="宋体" w:hAnsi="宋体" w:cs="宋体"/>
          <w:kern w:val="0"/>
          <w:sz w:val="28"/>
          <w:szCs w:val="28"/>
        </w:rPr>
      </w:pPr>
      <w:r>
        <w:rPr>
          <w:rFonts w:hint="eastAsia" w:ascii="宋体" w:hAnsi="宋体" w:cs="宋体"/>
          <w:kern w:val="0"/>
          <w:sz w:val="28"/>
          <w:szCs w:val="28"/>
        </w:rPr>
        <w:t>1、甲方所需要乙方完成的</w:t>
      </w:r>
      <w:r>
        <w:rPr>
          <w:rFonts w:hint="eastAsia" w:ascii="宋体" w:hAnsi="宋体" w:cs="宋体"/>
          <w:kern w:val="0"/>
          <w:sz w:val="28"/>
          <w:szCs w:val="28"/>
          <w:lang w:eastAsia="zh-CN"/>
        </w:rPr>
        <w:t>服务</w:t>
      </w:r>
      <w:r>
        <w:rPr>
          <w:rFonts w:hint="eastAsia" w:ascii="宋体" w:hAnsi="宋体" w:cs="宋体"/>
          <w:kern w:val="0"/>
          <w:sz w:val="28"/>
          <w:szCs w:val="28"/>
        </w:rPr>
        <w:t>任务，甲方应尽可能提供完善资料给乙方，以方便乙方开展工作。本</w:t>
      </w:r>
      <w:r>
        <w:rPr>
          <w:rFonts w:hint="eastAsia" w:ascii="宋体" w:hAnsi="宋体" w:cs="宋体"/>
          <w:kern w:val="0"/>
          <w:sz w:val="28"/>
          <w:szCs w:val="28"/>
          <w:lang w:eastAsia="zh-CN"/>
        </w:rPr>
        <w:t>项目</w:t>
      </w:r>
      <w:r>
        <w:rPr>
          <w:rFonts w:hint="eastAsia" w:ascii="宋体" w:hAnsi="宋体" w:cs="宋体"/>
          <w:kern w:val="0"/>
          <w:sz w:val="28"/>
          <w:szCs w:val="28"/>
        </w:rPr>
        <w:t>履行完毕后，由甲方提供</w:t>
      </w:r>
      <w:r>
        <w:rPr>
          <w:rFonts w:hint="eastAsia" w:ascii="宋体" w:hAnsi="宋体" w:cs="宋体"/>
          <w:kern w:val="0"/>
          <w:sz w:val="28"/>
          <w:szCs w:val="28"/>
          <w:lang w:eastAsia="zh-CN"/>
        </w:rPr>
        <w:t>的</w:t>
      </w:r>
      <w:r>
        <w:rPr>
          <w:rFonts w:hint="eastAsia" w:ascii="宋体" w:hAnsi="宋体" w:cs="宋体"/>
          <w:kern w:val="0"/>
          <w:sz w:val="28"/>
          <w:szCs w:val="28"/>
        </w:rPr>
        <w:t>基础资料</w:t>
      </w:r>
      <w:r>
        <w:rPr>
          <w:rFonts w:hint="eastAsia" w:ascii="宋体" w:hAnsi="宋体" w:cs="宋体"/>
          <w:kern w:val="0"/>
          <w:sz w:val="28"/>
          <w:szCs w:val="28"/>
          <w:lang w:eastAsia="zh-CN"/>
        </w:rPr>
        <w:t>，</w:t>
      </w:r>
      <w:r>
        <w:rPr>
          <w:rFonts w:hint="eastAsia" w:ascii="宋体" w:hAnsi="宋体" w:cs="宋体"/>
          <w:kern w:val="0"/>
          <w:sz w:val="28"/>
          <w:szCs w:val="28"/>
        </w:rPr>
        <w:t>乙方应</w:t>
      </w:r>
      <w:r>
        <w:rPr>
          <w:rFonts w:hint="eastAsia" w:ascii="宋体" w:hAnsi="宋体" w:cs="宋体"/>
          <w:kern w:val="0"/>
          <w:sz w:val="28"/>
          <w:szCs w:val="28"/>
          <w:lang w:eastAsia="zh-CN"/>
        </w:rPr>
        <w:t>全部</w:t>
      </w:r>
      <w:r>
        <w:rPr>
          <w:rFonts w:hint="eastAsia" w:ascii="宋体" w:hAnsi="宋体" w:cs="宋体"/>
          <w:kern w:val="0"/>
          <w:sz w:val="28"/>
          <w:szCs w:val="28"/>
        </w:rPr>
        <w:t>退还甲方。</w:t>
      </w:r>
    </w:p>
    <w:p>
      <w:pPr>
        <w:widowControl/>
        <w:spacing w:line="360" w:lineRule="atLeast"/>
        <w:ind w:firstLine="560" w:firstLineChars="200"/>
        <w:jc w:val="left"/>
        <w:rPr>
          <w:rFonts w:ascii="宋体" w:hAnsi="宋体" w:cs="宋体"/>
          <w:kern w:val="0"/>
          <w:sz w:val="28"/>
          <w:szCs w:val="28"/>
        </w:rPr>
      </w:pPr>
      <w:r>
        <w:rPr>
          <w:rFonts w:hint="eastAsia" w:ascii="宋体" w:hAnsi="宋体" w:cs="宋体"/>
          <w:kern w:val="0"/>
          <w:sz w:val="28"/>
          <w:szCs w:val="28"/>
        </w:rPr>
        <w:t>2、乙方在收到基础资料后应立即检查签收</w:t>
      </w:r>
      <w:r>
        <w:rPr>
          <w:rFonts w:hint="eastAsia" w:ascii="宋体" w:hAnsi="宋体" w:cs="宋体"/>
          <w:kern w:val="0"/>
          <w:sz w:val="28"/>
          <w:szCs w:val="28"/>
          <w:lang w:eastAsia="zh-CN"/>
        </w:rPr>
        <w:t>；</w:t>
      </w:r>
      <w:r>
        <w:rPr>
          <w:rFonts w:hint="eastAsia" w:ascii="宋体" w:hAnsi="宋体" w:cs="宋体"/>
          <w:kern w:val="0"/>
          <w:sz w:val="28"/>
          <w:szCs w:val="28"/>
        </w:rPr>
        <w:t>如乙方认为基础资料不符合要求或不一致，应向甲方说明理由，甲方应重新提供。</w:t>
      </w:r>
    </w:p>
    <w:p>
      <w:pPr>
        <w:widowControl/>
        <w:spacing w:line="360" w:lineRule="atLeast"/>
        <w:ind w:firstLine="560" w:firstLineChars="200"/>
        <w:jc w:val="left"/>
        <w:rPr>
          <w:rFonts w:ascii="宋体" w:hAnsi="宋体" w:cs="宋体"/>
          <w:kern w:val="0"/>
          <w:sz w:val="28"/>
          <w:szCs w:val="28"/>
        </w:rPr>
      </w:pPr>
      <w:r>
        <w:rPr>
          <w:rFonts w:hint="eastAsia" w:ascii="宋体" w:hAnsi="宋体" w:cs="宋体"/>
          <w:kern w:val="0"/>
          <w:sz w:val="28"/>
          <w:szCs w:val="28"/>
        </w:rPr>
        <w:t>3、乙方确认且接收资料后，则视为甲方资料已提供完全。在</w:t>
      </w:r>
      <w:r>
        <w:rPr>
          <w:rFonts w:hint="eastAsia" w:ascii="宋体" w:hAnsi="宋体" w:cs="宋体"/>
          <w:kern w:val="0"/>
          <w:sz w:val="28"/>
          <w:szCs w:val="28"/>
          <w:lang w:eastAsia="zh-CN"/>
        </w:rPr>
        <w:t>服务</w:t>
      </w:r>
      <w:r>
        <w:rPr>
          <w:rFonts w:hint="eastAsia" w:ascii="宋体" w:hAnsi="宋体" w:cs="宋体"/>
          <w:kern w:val="0"/>
          <w:sz w:val="28"/>
          <w:szCs w:val="28"/>
        </w:rPr>
        <w:t>过程中，乙方发现资料或方案出现问题，则应由乙方及时提出并且提出合理解决方案。</w:t>
      </w:r>
    </w:p>
    <w:p>
      <w:pPr>
        <w:widowControl/>
        <w:spacing w:line="360" w:lineRule="atLeast"/>
        <w:ind w:firstLine="560" w:firstLineChars="200"/>
        <w:jc w:val="left"/>
        <w:rPr>
          <w:sz w:val="28"/>
          <w:szCs w:val="28"/>
        </w:rPr>
      </w:pPr>
      <w:r>
        <w:rPr>
          <w:rFonts w:hint="eastAsia"/>
          <w:sz w:val="28"/>
          <w:szCs w:val="28"/>
        </w:rPr>
        <w:t>4、乙方向甲方提交以下</w:t>
      </w:r>
      <w:r>
        <w:rPr>
          <w:rFonts w:hint="eastAsia"/>
          <w:sz w:val="28"/>
          <w:szCs w:val="28"/>
          <w:lang w:eastAsia="zh-CN"/>
        </w:rPr>
        <w:t>服务</w:t>
      </w:r>
      <w:r>
        <w:rPr>
          <w:rFonts w:hint="eastAsia"/>
          <w:sz w:val="28"/>
          <w:szCs w:val="28"/>
        </w:rPr>
        <w:t>文件清单如下：</w:t>
      </w:r>
    </w:p>
    <w:tbl>
      <w:tblPr>
        <w:tblStyle w:val="2"/>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743"/>
        <w:gridCol w:w="127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27" w:type="dxa"/>
          </w:tcPr>
          <w:p>
            <w:pPr>
              <w:spacing w:line="360" w:lineRule="auto"/>
              <w:jc w:val="center"/>
              <w:rPr>
                <w:rFonts w:ascii="宋体" w:hAnsi="宋体"/>
                <w:sz w:val="28"/>
                <w:szCs w:val="28"/>
              </w:rPr>
            </w:pPr>
            <w:r>
              <w:rPr>
                <w:rFonts w:hint="eastAsia" w:ascii="宋体" w:hAnsi="宋体"/>
                <w:sz w:val="28"/>
                <w:szCs w:val="28"/>
              </w:rPr>
              <w:t>序号</w:t>
            </w:r>
          </w:p>
        </w:tc>
        <w:tc>
          <w:tcPr>
            <w:tcW w:w="4743" w:type="dxa"/>
          </w:tcPr>
          <w:p>
            <w:pPr>
              <w:spacing w:line="360" w:lineRule="auto"/>
              <w:jc w:val="center"/>
              <w:rPr>
                <w:rFonts w:ascii="宋体" w:hAnsi="宋体"/>
                <w:sz w:val="28"/>
                <w:szCs w:val="28"/>
              </w:rPr>
            </w:pPr>
            <w:r>
              <w:rPr>
                <w:rFonts w:hint="eastAsia" w:ascii="宋体" w:hAnsi="宋体"/>
                <w:sz w:val="28"/>
                <w:szCs w:val="28"/>
              </w:rPr>
              <w:t>提交内容</w:t>
            </w:r>
          </w:p>
        </w:tc>
        <w:tc>
          <w:tcPr>
            <w:tcW w:w="1276" w:type="dxa"/>
          </w:tcPr>
          <w:p>
            <w:pPr>
              <w:spacing w:line="360" w:lineRule="auto"/>
              <w:jc w:val="center"/>
              <w:rPr>
                <w:rFonts w:ascii="宋体" w:hAnsi="宋体"/>
                <w:sz w:val="28"/>
                <w:szCs w:val="28"/>
              </w:rPr>
            </w:pPr>
            <w:r>
              <w:rPr>
                <w:rFonts w:hint="eastAsia" w:ascii="宋体" w:hAnsi="宋体"/>
                <w:sz w:val="28"/>
                <w:szCs w:val="28"/>
              </w:rPr>
              <w:t>数量</w:t>
            </w:r>
          </w:p>
        </w:tc>
        <w:tc>
          <w:tcPr>
            <w:tcW w:w="1514" w:type="dxa"/>
          </w:tcPr>
          <w:p>
            <w:pPr>
              <w:spacing w:line="360" w:lineRule="auto"/>
              <w:jc w:val="center"/>
              <w:rPr>
                <w:rFonts w:ascii="宋体" w:hAnsi="宋体"/>
                <w:sz w:val="28"/>
                <w:szCs w:val="28"/>
              </w:rPr>
            </w:pPr>
            <w:r>
              <w:rPr>
                <w:rFonts w:hint="eastAsia" w:ascii="宋体" w:hAnsi="宋体"/>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spacing w:line="360" w:lineRule="auto"/>
              <w:jc w:val="center"/>
              <w:rPr>
                <w:rFonts w:ascii="宋体" w:hAnsi="宋体"/>
                <w:sz w:val="28"/>
                <w:szCs w:val="28"/>
              </w:rPr>
            </w:pPr>
            <w:r>
              <w:rPr>
                <w:rFonts w:hint="eastAsia" w:ascii="宋体" w:hAnsi="宋体"/>
                <w:sz w:val="28"/>
                <w:szCs w:val="28"/>
              </w:rPr>
              <w:t>1</w:t>
            </w:r>
          </w:p>
        </w:tc>
        <w:tc>
          <w:tcPr>
            <w:tcW w:w="4743" w:type="dxa"/>
          </w:tcPr>
          <w:p>
            <w:pPr>
              <w:spacing w:line="360" w:lineRule="auto"/>
              <w:rPr>
                <w:rFonts w:hint="eastAsia" w:ascii="宋体" w:hAnsi="宋体" w:eastAsiaTheme="minorEastAsia"/>
                <w:sz w:val="28"/>
                <w:szCs w:val="28"/>
                <w:lang w:eastAsia="zh-CN"/>
              </w:rPr>
            </w:pPr>
            <w:r>
              <w:rPr>
                <w:rFonts w:hint="eastAsia" w:ascii="宋体" w:hAnsi="宋体"/>
                <w:sz w:val="28"/>
                <w:szCs w:val="28"/>
                <w:lang w:eastAsia="zh-CN"/>
              </w:rPr>
              <w:t>排水管道（井）检测报告</w:t>
            </w:r>
          </w:p>
        </w:tc>
        <w:tc>
          <w:tcPr>
            <w:tcW w:w="1276" w:type="dxa"/>
          </w:tcPr>
          <w:p>
            <w:pPr>
              <w:spacing w:line="360" w:lineRule="auto"/>
              <w:jc w:val="center"/>
              <w:rPr>
                <w:rFonts w:hint="eastAsia" w:ascii="宋体" w:hAnsi="宋体" w:eastAsiaTheme="minorEastAsia"/>
                <w:sz w:val="28"/>
                <w:szCs w:val="28"/>
                <w:lang w:eastAsia="zh-CN"/>
              </w:rPr>
            </w:pPr>
            <w:r>
              <w:rPr>
                <w:rFonts w:hint="eastAsia" w:ascii="宋体" w:hAnsi="宋体"/>
                <w:sz w:val="28"/>
                <w:szCs w:val="28"/>
                <w:lang w:val="en-US" w:eastAsia="zh-CN"/>
              </w:rPr>
              <w:t>2</w:t>
            </w:r>
          </w:p>
        </w:tc>
        <w:tc>
          <w:tcPr>
            <w:tcW w:w="1514" w:type="dxa"/>
          </w:tcPr>
          <w:p>
            <w:pPr>
              <w:spacing w:line="360" w:lineRule="auto"/>
              <w:jc w:val="center"/>
              <w:rPr>
                <w:rFonts w:hint="eastAsia" w:ascii="宋体" w:hAnsi="宋体" w:eastAsiaTheme="minorEastAsia"/>
                <w:sz w:val="28"/>
                <w:szCs w:val="28"/>
                <w:lang w:eastAsia="zh-CN"/>
              </w:rPr>
            </w:pPr>
            <w:r>
              <w:rPr>
                <w:rFonts w:hint="eastAsia" w:ascii="宋体" w:hAnsi="宋体"/>
                <w:sz w:val="28"/>
                <w:szCs w:val="28"/>
              </w:rPr>
              <w:t>文本+</w:t>
            </w:r>
            <w:r>
              <w:rPr>
                <w:rFonts w:hint="eastAsia" w:ascii="宋体" w:hAnsi="宋体"/>
                <w:sz w:val="28"/>
                <w:szCs w:val="28"/>
                <w:lang w:val="en-US" w:eastAsia="zh-CN"/>
              </w:rPr>
              <w:t>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spacing w:line="360" w:lineRule="auto"/>
              <w:jc w:val="center"/>
              <w:rPr>
                <w:rFonts w:ascii="宋体" w:hAnsi="宋体"/>
                <w:sz w:val="28"/>
                <w:szCs w:val="28"/>
              </w:rPr>
            </w:pPr>
            <w:r>
              <w:rPr>
                <w:rFonts w:hint="eastAsia" w:ascii="宋体" w:hAnsi="宋体"/>
                <w:sz w:val="28"/>
                <w:szCs w:val="28"/>
              </w:rPr>
              <w:t>2</w:t>
            </w:r>
          </w:p>
        </w:tc>
        <w:tc>
          <w:tcPr>
            <w:tcW w:w="4743" w:type="dxa"/>
          </w:tcPr>
          <w:p>
            <w:pPr>
              <w:spacing w:line="360" w:lineRule="auto"/>
              <w:rPr>
                <w:rFonts w:hint="eastAsia" w:ascii="宋体" w:hAnsi="宋体" w:eastAsiaTheme="minorEastAsia"/>
                <w:sz w:val="28"/>
                <w:szCs w:val="28"/>
                <w:lang w:eastAsia="zh-CN"/>
              </w:rPr>
            </w:pPr>
            <w:r>
              <w:rPr>
                <w:rFonts w:hint="eastAsia" w:ascii="宋体" w:hAnsi="宋体"/>
                <w:sz w:val="28"/>
                <w:szCs w:val="28"/>
                <w:lang w:eastAsia="zh-CN"/>
              </w:rPr>
              <w:t>排水管道（井）总平面图</w:t>
            </w:r>
          </w:p>
        </w:tc>
        <w:tc>
          <w:tcPr>
            <w:tcW w:w="1276" w:type="dxa"/>
          </w:tcPr>
          <w:p>
            <w:pPr>
              <w:spacing w:line="360" w:lineRule="auto"/>
              <w:jc w:val="center"/>
              <w:rPr>
                <w:rFonts w:hint="eastAsia" w:ascii="宋体" w:hAnsi="宋体" w:eastAsiaTheme="minorEastAsia"/>
                <w:sz w:val="28"/>
                <w:szCs w:val="28"/>
                <w:lang w:eastAsia="zh-CN"/>
              </w:rPr>
            </w:pPr>
            <w:r>
              <w:rPr>
                <w:rFonts w:hint="eastAsia" w:ascii="宋体" w:hAnsi="宋体"/>
                <w:sz w:val="28"/>
                <w:szCs w:val="28"/>
                <w:lang w:val="en-US" w:eastAsia="zh-CN"/>
              </w:rPr>
              <w:t>2</w:t>
            </w:r>
          </w:p>
        </w:tc>
        <w:tc>
          <w:tcPr>
            <w:tcW w:w="1514" w:type="dxa"/>
          </w:tcPr>
          <w:p>
            <w:pPr>
              <w:spacing w:line="360" w:lineRule="auto"/>
              <w:jc w:val="center"/>
              <w:rPr>
                <w:rFonts w:hint="eastAsia" w:ascii="宋体" w:hAnsi="宋体" w:eastAsiaTheme="minorEastAsia"/>
                <w:sz w:val="28"/>
                <w:szCs w:val="28"/>
                <w:lang w:eastAsia="zh-CN"/>
              </w:rPr>
            </w:pPr>
            <w:r>
              <w:rPr>
                <w:rFonts w:hint="eastAsia" w:ascii="宋体" w:hAnsi="宋体"/>
                <w:sz w:val="28"/>
                <w:szCs w:val="28"/>
              </w:rPr>
              <w:t>文本+</w:t>
            </w:r>
            <w:r>
              <w:rPr>
                <w:rFonts w:hint="eastAsia" w:ascii="宋体" w:hAnsi="宋体"/>
                <w:sz w:val="28"/>
                <w:szCs w:val="28"/>
                <w:lang w:val="en-US" w:eastAsia="zh-CN"/>
              </w:rPr>
              <w:t>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spacing w:line="360" w:lineRule="auto"/>
              <w:jc w:val="center"/>
              <w:rPr>
                <w:rFonts w:ascii="宋体" w:hAnsi="宋体" w:eastAsia="宋体"/>
                <w:sz w:val="28"/>
                <w:szCs w:val="28"/>
              </w:rPr>
            </w:pPr>
            <w:r>
              <w:rPr>
                <w:rFonts w:hint="eastAsia" w:ascii="宋体" w:hAnsi="宋体"/>
                <w:sz w:val="28"/>
                <w:szCs w:val="28"/>
              </w:rPr>
              <w:t>3</w:t>
            </w:r>
          </w:p>
        </w:tc>
        <w:tc>
          <w:tcPr>
            <w:tcW w:w="4743" w:type="dxa"/>
          </w:tcPr>
          <w:p>
            <w:pPr>
              <w:spacing w:line="360" w:lineRule="auto"/>
              <w:rPr>
                <w:rFonts w:hint="eastAsia" w:ascii="宋体" w:hAnsi="宋体" w:eastAsia="宋体"/>
                <w:sz w:val="28"/>
                <w:szCs w:val="28"/>
                <w:lang w:eastAsia="zh-CN"/>
              </w:rPr>
            </w:pPr>
            <w:r>
              <w:rPr>
                <w:rFonts w:hint="eastAsia" w:ascii="宋体" w:hAnsi="宋体" w:eastAsia="宋体"/>
                <w:sz w:val="28"/>
                <w:szCs w:val="28"/>
                <w:lang w:eastAsia="zh-CN"/>
              </w:rPr>
              <w:t>排水水质检测报告</w:t>
            </w:r>
          </w:p>
        </w:tc>
        <w:tc>
          <w:tcPr>
            <w:tcW w:w="1276" w:type="dxa"/>
          </w:tcPr>
          <w:p>
            <w:pPr>
              <w:spacing w:line="360" w:lineRule="auto"/>
              <w:jc w:val="center"/>
              <w:rPr>
                <w:rFonts w:hint="eastAsia" w:ascii="宋体" w:hAnsi="宋体" w:eastAsia="宋体"/>
                <w:sz w:val="28"/>
                <w:szCs w:val="28"/>
                <w:lang w:eastAsia="zh-CN"/>
              </w:rPr>
            </w:pPr>
            <w:r>
              <w:rPr>
                <w:rFonts w:hint="eastAsia" w:ascii="宋体" w:hAnsi="宋体" w:eastAsia="宋体"/>
                <w:sz w:val="28"/>
                <w:szCs w:val="28"/>
                <w:lang w:val="en-US" w:eastAsia="zh-CN"/>
              </w:rPr>
              <w:t>2</w:t>
            </w:r>
          </w:p>
        </w:tc>
        <w:tc>
          <w:tcPr>
            <w:tcW w:w="1514" w:type="dxa"/>
          </w:tcPr>
          <w:p>
            <w:pPr>
              <w:spacing w:line="360" w:lineRule="auto"/>
              <w:jc w:val="center"/>
              <w:rPr>
                <w:rFonts w:ascii="宋体" w:hAnsi="宋体"/>
                <w:sz w:val="28"/>
                <w:szCs w:val="28"/>
              </w:rPr>
            </w:pPr>
            <w:r>
              <w:rPr>
                <w:rFonts w:hint="eastAsia" w:ascii="宋体" w:hAnsi="宋体"/>
                <w:sz w:val="28"/>
                <w:szCs w:val="28"/>
              </w:rPr>
              <w:t>文本+</w:t>
            </w:r>
            <w:r>
              <w:rPr>
                <w:rFonts w:hint="eastAsia" w:ascii="宋体" w:hAnsi="宋体"/>
                <w:sz w:val="28"/>
                <w:szCs w:val="28"/>
                <w:lang w:val="en-US" w:eastAsia="zh-CN"/>
              </w:rPr>
              <w:t>U</w:t>
            </w:r>
            <w:r>
              <w:rPr>
                <w:rFonts w:hint="eastAsia" w:ascii="宋体" w:hAnsi="宋体"/>
                <w:sz w:val="28"/>
                <w:szCs w:val="28"/>
              </w:rPr>
              <w:t>盘</w:t>
            </w:r>
          </w:p>
        </w:tc>
      </w:tr>
    </w:tbl>
    <w:p>
      <w:pPr>
        <w:adjustRightInd w:val="0"/>
        <w:snapToGrid w:val="0"/>
        <w:ind w:firstLine="548" w:firstLineChars="196"/>
        <w:rPr>
          <w:rFonts w:hint="eastAsia" w:ascii="宋体" w:hAnsi="宋体"/>
          <w:color w:val="000000"/>
          <w:sz w:val="28"/>
          <w:szCs w:val="28"/>
        </w:rPr>
      </w:pPr>
    </w:p>
    <w:p>
      <w:pPr>
        <w:adjustRightInd w:val="0"/>
        <w:snapToGrid w:val="0"/>
        <w:spacing w:line="360" w:lineRule="auto"/>
        <w:rPr>
          <w:rFonts w:hint="eastAsia" w:ascii="宋体" w:hAnsi="宋体" w:eastAsiaTheme="minorEastAsia"/>
          <w:b/>
          <w:color w:val="000000"/>
          <w:sz w:val="28"/>
          <w:szCs w:val="28"/>
          <w:lang w:eastAsia="zh-CN"/>
        </w:rPr>
      </w:pPr>
      <w:r>
        <w:rPr>
          <w:rFonts w:hint="eastAsia" w:ascii="宋体" w:hAnsi="宋体"/>
          <w:b/>
          <w:color w:val="000000"/>
          <w:sz w:val="28"/>
          <w:szCs w:val="28"/>
        </w:rPr>
        <w:t>四、付款</w:t>
      </w:r>
    </w:p>
    <w:p>
      <w:pPr>
        <w:spacing w:line="360" w:lineRule="auto"/>
        <w:ind w:firstLine="560" w:firstLineChars="200"/>
        <w:rPr>
          <w:rFonts w:hint="eastAsia" w:eastAsiaTheme="minorEastAsia"/>
          <w:bCs/>
          <w:sz w:val="28"/>
          <w:szCs w:val="28"/>
          <w:lang w:eastAsia="zh-CN"/>
        </w:rPr>
      </w:pPr>
      <w:r>
        <w:rPr>
          <w:rFonts w:hint="eastAsia"/>
          <w:bCs/>
          <w:sz w:val="28"/>
          <w:szCs w:val="28"/>
        </w:rPr>
        <w:t>1、</w:t>
      </w:r>
      <w:r>
        <w:rPr>
          <w:rFonts w:hint="eastAsia"/>
          <w:bCs/>
          <w:sz w:val="28"/>
          <w:szCs w:val="28"/>
          <w:lang w:eastAsia="zh-CN"/>
        </w:rPr>
        <w:t>付款单位：长沙市第三社会福利院（长沙市第九医院、长沙市精神病医院）</w:t>
      </w:r>
    </w:p>
    <w:p>
      <w:pPr>
        <w:spacing w:line="360" w:lineRule="auto"/>
        <w:ind w:firstLine="560" w:firstLineChars="200"/>
        <w:rPr>
          <w:rFonts w:hint="eastAsia" w:eastAsiaTheme="minorEastAsia"/>
          <w:bCs/>
          <w:sz w:val="28"/>
          <w:szCs w:val="28"/>
          <w:lang w:eastAsia="zh-CN"/>
        </w:rPr>
      </w:pPr>
      <w:r>
        <w:rPr>
          <w:rFonts w:hint="eastAsia"/>
          <w:bCs/>
          <w:sz w:val="28"/>
          <w:szCs w:val="28"/>
          <w:lang w:val="en-US" w:eastAsia="zh-CN"/>
        </w:rPr>
        <w:t>2、付款条件：</w:t>
      </w:r>
      <w:r>
        <w:rPr>
          <w:rFonts w:hint="eastAsia"/>
          <w:bCs/>
          <w:sz w:val="28"/>
          <w:szCs w:val="28"/>
        </w:rPr>
        <w:t>乙方</w:t>
      </w:r>
      <w:r>
        <w:rPr>
          <w:rFonts w:hint="eastAsia"/>
          <w:bCs/>
          <w:sz w:val="28"/>
          <w:szCs w:val="28"/>
          <w:lang w:eastAsia="zh-CN"/>
        </w:rPr>
        <w:t>服务内容</w:t>
      </w:r>
      <w:r>
        <w:rPr>
          <w:rFonts w:hint="eastAsia"/>
          <w:bCs/>
          <w:sz w:val="28"/>
          <w:szCs w:val="28"/>
        </w:rPr>
        <w:t>全部完成，</w:t>
      </w:r>
      <w:r>
        <w:rPr>
          <w:rFonts w:hint="eastAsia"/>
          <w:bCs/>
          <w:sz w:val="28"/>
          <w:szCs w:val="28"/>
          <w:lang w:eastAsia="zh-CN"/>
        </w:rPr>
        <w:t>服务</w:t>
      </w:r>
      <w:r>
        <w:rPr>
          <w:rFonts w:hint="eastAsia"/>
          <w:bCs/>
          <w:sz w:val="28"/>
          <w:szCs w:val="28"/>
        </w:rPr>
        <w:t>文件交付甲方</w:t>
      </w:r>
      <w:r>
        <w:rPr>
          <w:rFonts w:hint="eastAsia"/>
          <w:bCs/>
          <w:sz w:val="28"/>
          <w:szCs w:val="28"/>
          <w:lang w:eastAsia="zh-CN"/>
        </w:rPr>
        <w:t>，并完成排入排水管网许可证的办理；凭</w:t>
      </w:r>
      <w:r>
        <w:rPr>
          <w:rFonts w:hint="eastAsia"/>
          <w:bCs/>
          <w:sz w:val="28"/>
          <w:szCs w:val="28"/>
        </w:rPr>
        <w:t>乙方开具</w:t>
      </w:r>
      <w:bookmarkStart w:id="0" w:name="_GoBack"/>
      <w:bookmarkEnd w:id="0"/>
      <w:r>
        <w:rPr>
          <w:rFonts w:hint="eastAsia"/>
          <w:bCs/>
          <w:sz w:val="28"/>
          <w:szCs w:val="28"/>
        </w:rPr>
        <w:t>等值增值税普通发票</w:t>
      </w:r>
      <w:r>
        <w:rPr>
          <w:rFonts w:hint="eastAsia"/>
          <w:bCs/>
          <w:sz w:val="28"/>
          <w:szCs w:val="28"/>
          <w:lang w:eastAsia="zh-CN"/>
        </w:rPr>
        <w:t>一次性支付合同金额。</w:t>
      </w:r>
    </w:p>
    <w:p>
      <w:pPr>
        <w:adjustRightInd w:val="0"/>
        <w:snapToGrid w:val="0"/>
        <w:spacing w:line="360" w:lineRule="auto"/>
        <w:rPr>
          <w:rFonts w:ascii="宋体" w:hAnsi="宋体"/>
          <w:b/>
          <w:color w:val="000000"/>
          <w:sz w:val="28"/>
          <w:szCs w:val="28"/>
        </w:rPr>
      </w:pPr>
      <w:r>
        <w:rPr>
          <w:rFonts w:hint="eastAsia" w:ascii="宋体" w:hAnsi="宋体"/>
          <w:b/>
          <w:color w:val="000000"/>
          <w:sz w:val="28"/>
          <w:szCs w:val="28"/>
        </w:rPr>
        <w:t>五、验收标准和方法</w:t>
      </w:r>
    </w:p>
    <w:p>
      <w:pPr>
        <w:spacing w:line="360" w:lineRule="auto"/>
        <w:ind w:firstLine="560" w:firstLineChars="200"/>
        <w:rPr>
          <w:rFonts w:hint="eastAsia"/>
          <w:sz w:val="28"/>
          <w:szCs w:val="28"/>
        </w:rPr>
      </w:pPr>
      <w:r>
        <w:rPr>
          <w:rFonts w:hint="eastAsia"/>
          <w:sz w:val="28"/>
          <w:szCs w:val="28"/>
        </w:rPr>
        <w:t>1、甲方负责按照要求联系组织召开评审会或组织相应的技术审查，评审会或者相应技术审查阶段即为成果验收阶段。乙方根据评审会意见或相应技术审查意见进行调整完善后，按照甲方的规范要求提交最终成果的纸质和电子版（该最终成果应经甲方书面确认），经甲方验收合格后即视为</w:t>
      </w:r>
      <w:r>
        <w:rPr>
          <w:rFonts w:hint="eastAsia"/>
          <w:bCs/>
          <w:sz w:val="28"/>
          <w:szCs w:val="28"/>
          <w:lang w:eastAsia="zh-CN"/>
        </w:rPr>
        <w:t>服务</w:t>
      </w:r>
      <w:r>
        <w:rPr>
          <w:rFonts w:hint="eastAsia"/>
          <w:bCs/>
          <w:sz w:val="28"/>
          <w:szCs w:val="28"/>
        </w:rPr>
        <w:t>文件</w:t>
      </w:r>
      <w:r>
        <w:rPr>
          <w:rFonts w:hint="eastAsia"/>
          <w:sz w:val="28"/>
          <w:szCs w:val="28"/>
        </w:rPr>
        <w:t>验收合格。</w:t>
      </w:r>
    </w:p>
    <w:p>
      <w:pPr>
        <w:spacing w:line="360" w:lineRule="auto"/>
        <w:ind w:firstLine="560" w:firstLineChars="200"/>
        <w:rPr>
          <w:sz w:val="28"/>
          <w:szCs w:val="28"/>
        </w:rPr>
      </w:pPr>
      <w:r>
        <w:rPr>
          <w:rFonts w:hint="eastAsia"/>
          <w:sz w:val="28"/>
          <w:szCs w:val="28"/>
        </w:rPr>
        <w:t>2、</w:t>
      </w:r>
      <w:r>
        <w:rPr>
          <w:rFonts w:hint="eastAsia"/>
          <w:sz w:val="28"/>
          <w:szCs w:val="28"/>
          <w:lang w:eastAsia="zh-CN"/>
        </w:rPr>
        <w:t>乙方根据住房和城乡建设部门关于城镇污水排入排水管网许可管理办法的规定和程序进行许可申请，并取得城镇污水排入排水管网许可证</w:t>
      </w:r>
      <w:r>
        <w:rPr>
          <w:rFonts w:hint="eastAsia"/>
          <w:sz w:val="28"/>
          <w:szCs w:val="28"/>
        </w:rPr>
        <w:t>。</w:t>
      </w:r>
    </w:p>
    <w:p>
      <w:pPr>
        <w:spacing w:line="360" w:lineRule="auto"/>
        <w:ind w:firstLine="560" w:firstLineChars="200"/>
        <w:rPr>
          <w:sz w:val="28"/>
          <w:szCs w:val="28"/>
        </w:rPr>
      </w:pPr>
      <w:r>
        <w:rPr>
          <w:rFonts w:hint="eastAsia"/>
          <w:sz w:val="28"/>
          <w:szCs w:val="28"/>
        </w:rPr>
        <w:t>3、</w:t>
      </w:r>
      <w:r>
        <w:rPr>
          <w:rFonts w:hint="eastAsia"/>
          <w:sz w:val="28"/>
          <w:szCs w:val="28"/>
          <w:lang w:eastAsia="zh-CN"/>
        </w:rPr>
        <w:t>服务内容</w:t>
      </w:r>
      <w:r>
        <w:rPr>
          <w:sz w:val="28"/>
          <w:szCs w:val="28"/>
        </w:rPr>
        <w:t>经过修改后仍达不到</w:t>
      </w:r>
      <w:r>
        <w:rPr>
          <w:rFonts w:hint="eastAsia"/>
          <w:sz w:val="28"/>
          <w:szCs w:val="28"/>
          <w:lang w:eastAsia="zh-CN"/>
        </w:rPr>
        <w:t>城镇污水排入排水管网许可管理办法的规定</w:t>
      </w:r>
      <w:r>
        <w:rPr>
          <w:rFonts w:hint="eastAsia"/>
          <w:sz w:val="28"/>
          <w:szCs w:val="28"/>
        </w:rPr>
        <w:t>，</w:t>
      </w:r>
      <w:r>
        <w:rPr>
          <w:sz w:val="28"/>
          <w:szCs w:val="28"/>
        </w:rPr>
        <w:t>甲方有权终止或解除合同</w:t>
      </w:r>
      <w:r>
        <w:rPr>
          <w:rFonts w:hint="eastAsia"/>
          <w:sz w:val="28"/>
          <w:szCs w:val="28"/>
        </w:rPr>
        <w:t>，</w:t>
      </w:r>
      <w:r>
        <w:rPr>
          <w:sz w:val="28"/>
          <w:szCs w:val="28"/>
        </w:rPr>
        <w:t>甲方除有权不再支付费用外</w:t>
      </w:r>
      <w:r>
        <w:rPr>
          <w:rFonts w:hint="eastAsia"/>
          <w:sz w:val="28"/>
          <w:szCs w:val="28"/>
        </w:rPr>
        <w:t>，</w:t>
      </w:r>
      <w:r>
        <w:rPr>
          <w:sz w:val="28"/>
          <w:szCs w:val="28"/>
        </w:rPr>
        <w:t>乙方还应退还甲方支付的全部费用</w:t>
      </w:r>
      <w:r>
        <w:rPr>
          <w:rFonts w:hint="eastAsia"/>
          <w:sz w:val="28"/>
          <w:szCs w:val="28"/>
        </w:rPr>
        <w:t>。</w:t>
      </w:r>
    </w:p>
    <w:p>
      <w:pPr>
        <w:adjustRightInd w:val="0"/>
        <w:snapToGrid w:val="0"/>
        <w:spacing w:line="360" w:lineRule="auto"/>
        <w:ind w:firstLine="562" w:firstLineChars="200"/>
        <w:rPr>
          <w:rFonts w:ascii="宋体" w:hAnsi="宋体"/>
          <w:sz w:val="28"/>
          <w:szCs w:val="28"/>
        </w:rPr>
      </w:pPr>
      <w:r>
        <w:rPr>
          <w:rFonts w:hint="eastAsia" w:ascii="宋体" w:hAnsi="宋体"/>
          <w:b/>
          <w:sz w:val="28"/>
          <w:szCs w:val="28"/>
        </w:rPr>
        <w:t>六、</w:t>
      </w:r>
      <w:r>
        <w:rPr>
          <w:rFonts w:hint="eastAsia" w:ascii="宋体" w:hAnsi="宋体"/>
          <w:b/>
          <w:sz w:val="28"/>
          <w:szCs w:val="28"/>
          <w:lang w:eastAsia="zh-CN"/>
        </w:rPr>
        <w:t>服务</w:t>
      </w:r>
      <w:r>
        <w:rPr>
          <w:rFonts w:hint="eastAsia" w:ascii="宋体" w:hAnsi="宋体"/>
          <w:b/>
          <w:bCs/>
          <w:sz w:val="28"/>
          <w:szCs w:val="28"/>
        </w:rPr>
        <w:t>时间、地点</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服务</w:t>
      </w:r>
      <w:r>
        <w:rPr>
          <w:rFonts w:hint="eastAsia" w:ascii="宋体" w:hAnsi="宋体"/>
          <w:sz w:val="28"/>
          <w:szCs w:val="28"/>
        </w:rPr>
        <w:t>时</w:t>
      </w:r>
      <w:r>
        <w:rPr>
          <w:rFonts w:hint="eastAsia" w:ascii="Calibri" w:hAnsi="Calibri" w:eastAsia="宋体" w:cs="Times New Roman"/>
          <w:sz w:val="28"/>
          <w:szCs w:val="28"/>
        </w:rPr>
        <w:t>间：</w:t>
      </w:r>
      <w:r>
        <w:rPr>
          <w:rFonts w:hint="eastAsia" w:ascii="宋体" w:hAnsi="宋体"/>
          <w:sz w:val="28"/>
          <w:szCs w:val="28"/>
        </w:rPr>
        <w:t>总</w:t>
      </w:r>
      <w:r>
        <w:rPr>
          <w:rFonts w:hint="eastAsia" w:ascii="宋体" w:hAnsi="宋体"/>
          <w:sz w:val="28"/>
          <w:szCs w:val="28"/>
          <w:lang w:eastAsia="zh-CN"/>
        </w:rPr>
        <w:t>服务</w:t>
      </w:r>
      <w:r>
        <w:rPr>
          <w:rFonts w:hint="eastAsia" w:ascii="宋体" w:hAnsi="宋体"/>
          <w:sz w:val="28"/>
          <w:szCs w:val="28"/>
        </w:rPr>
        <w:t>周期为</w:t>
      </w:r>
      <w:r>
        <w:rPr>
          <w:rFonts w:hint="eastAsia" w:ascii="宋体" w:hAnsi="宋体"/>
          <w:sz w:val="28"/>
          <w:szCs w:val="28"/>
          <w:lang w:val="en-US" w:eastAsia="zh-CN"/>
        </w:rPr>
        <w:t>45</w:t>
      </w:r>
      <w:r>
        <w:rPr>
          <w:rFonts w:hint="eastAsia" w:ascii="宋体" w:hAnsi="宋体"/>
          <w:sz w:val="28"/>
          <w:szCs w:val="28"/>
        </w:rPr>
        <w:t>天</w:t>
      </w:r>
      <w:r>
        <w:rPr>
          <w:rFonts w:hint="eastAsia" w:ascii="宋体" w:hAnsi="宋体"/>
          <w:sz w:val="28"/>
          <w:szCs w:val="28"/>
          <w:lang w:eastAsia="zh-CN"/>
        </w:rPr>
        <w:t>，</w:t>
      </w:r>
      <w:r>
        <w:rPr>
          <w:rFonts w:hint="eastAsia" w:ascii="宋体" w:hAnsi="宋体"/>
          <w:sz w:val="28"/>
          <w:szCs w:val="28"/>
        </w:rPr>
        <w:t>各阶段服务进度应满足</w:t>
      </w:r>
      <w:r>
        <w:rPr>
          <w:rFonts w:hint="eastAsia" w:ascii="宋体" w:hAnsi="宋体"/>
          <w:sz w:val="28"/>
          <w:szCs w:val="28"/>
          <w:lang w:eastAsia="zh-CN"/>
        </w:rPr>
        <w:t>甲方</w:t>
      </w:r>
      <w:r>
        <w:rPr>
          <w:rFonts w:hint="eastAsia" w:ascii="宋体" w:hAnsi="宋体"/>
          <w:sz w:val="28"/>
          <w:szCs w:val="28"/>
        </w:rPr>
        <w:t>进度要求，具体实施中再根据</w:t>
      </w:r>
      <w:r>
        <w:rPr>
          <w:rFonts w:hint="eastAsia" w:ascii="宋体" w:hAnsi="宋体"/>
          <w:sz w:val="28"/>
          <w:szCs w:val="28"/>
          <w:lang w:eastAsia="zh-CN"/>
        </w:rPr>
        <w:t>甲方</w:t>
      </w:r>
      <w:r>
        <w:rPr>
          <w:rFonts w:hint="eastAsia" w:ascii="宋体" w:hAnsi="宋体"/>
          <w:sz w:val="28"/>
          <w:szCs w:val="28"/>
        </w:rPr>
        <w:t>批准计划落实</w:t>
      </w:r>
      <w:r>
        <w:rPr>
          <w:rFonts w:hint="eastAsia" w:ascii="宋体" w:hAnsi="宋体"/>
          <w:sz w:val="28"/>
          <w:szCs w:val="28"/>
          <w:lang w:eastAsia="zh-CN"/>
        </w:rPr>
        <w:t>，</w:t>
      </w:r>
      <w:r>
        <w:rPr>
          <w:rFonts w:hint="eastAsia" w:ascii="宋体" w:hAnsi="宋体"/>
          <w:sz w:val="28"/>
          <w:szCs w:val="28"/>
        </w:rPr>
        <w:t>总的进度要求以满足</w:t>
      </w:r>
      <w:r>
        <w:rPr>
          <w:rFonts w:hint="eastAsia" w:ascii="宋体" w:hAnsi="宋体"/>
          <w:sz w:val="28"/>
          <w:szCs w:val="28"/>
          <w:lang w:eastAsia="zh-CN"/>
        </w:rPr>
        <w:t>甲方</w:t>
      </w:r>
      <w:r>
        <w:rPr>
          <w:rFonts w:hint="eastAsia" w:ascii="宋体" w:hAnsi="宋体"/>
          <w:sz w:val="28"/>
          <w:szCs w:val="28"/>
        </w:rPr>
        <w:t>要求为原则。</w:t>
      </w:r>
    </w:p>
    <w:p>
      <w:pPr>
        <w:adjustRightInd w:val="0"/>
        <w:snapToGrid w:val="0"/>
        <w:spacing w:line="360" w:lineRule="auto"/>
        <w:ind w:firstLine="560" w:firstLineChars="200"/>
        <w:rPr>
          <w:rFonts w:hAnsi="宋体"/>
          <w:bCs/>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宋体" w:hAnsi="宋体"/>
          <w:sz w:val="28"/>
          <w:szCs w:val="28"/>
          <w:lang w:eastAsia="zh-CN"/>
        </w:rPr>
        <w:t>服务</w:t>
      </w:r>
      <w:r>
        <w:rPr>
          <w:rFonts w:hint="eastAsia" w:ascii="宋体" w:hAnsi="宋体"/>
          <w:sz w:val="28"/>
          <w:szCs w:val="28"/>
        </w:rPr>
        <w:t>地点：</w:t>
      </w:r>
      <w:r>
        <w:rPr>
          <w:rFonts w:hint="eastAsia" w:ascii="宋体" w:hAnsi="宋体"/>
          <w:sz w:val="28"/>
          <w:szCs w:val="28"/>
          <w:lang w:eastAsia="zh-CN"/>
        </w:rPr>
        <w:t>甲方</w:t>
      </w:r>
      <w:r>
        <w:rPr>
          <w:rFonts w:hint="eastAsia" w:ascii="宋体" w:hAnsi="宋体"/>
          <w:sz w:val="28"/>
          <w:szCs w:val="28"/>
        </w:rPr>
        <w:t>指定的</w:t>
      </w:r>
      <w:r>
        <w:rPr>
          <w:rFonts w:hint="eastAsia" w:hAnsi="宋体"/>
          <w:bCs/>
          <w:sz w:val="28"/>
          <w:szCs w:val="28"/>
        </w:rPr>
        <w:t>地点。</w:t>
      </w: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七、投标文件有关内容，必须对本章提出的所有要求进行具体的响应和承诺。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659A2"/>
    <w:multiLevelType w:val="multilevel"/>
    <w:tmpl w:val="3CA659A2"/>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ED06A5"/>
    <w:multiLevelType w:val="singleLevel"/>
    <w:tmpl w:val="77ED06A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lYTI1YzRlYTM0NGU3M2ViNmI1YmQ1ZTJlY2E4ZDgifQ=="/>
  </w:docVars>
  <w:rsids>
    <w:rsidRoot w:val="00A94F46"/>
    <w:rsid w:val="000227C7"/>
    <w:rsid w:val="0005024C"/>
    <w:rsid w:val="00075089"/>
    <w:rsid w:val="0012752A"/>
    <w:rsid w:val="00154E81"/>
    <w:rsid w:val="001838BF"/>
    <w:rsid w:val="002025BD"/>
    <w:rsid w:val="002A7021"/>
    <w:rsid w:val="003649A7"/>
    <w:rsid w:val="0039549F"/>
    <w:rsid w:val="00446572"/>
    <w:rsid w:val="004F6233"/>
    <w:rsid w:val="005408C9"/>
    <w:rsid w:val="006160D6"/>
    <w:rsid w:val="00707E95"/>
    <w:rsid w:val="007D19F5"/>
    <w:rsid w:val="007D581C"/>
    <w:rsid w:val="007E2D1C"/>
    <w:rsid w:val="008E2CCB"/>
    <w:rsid w:val="009E3588"/>
    <w:rsid w:val="00A94F46"/>
    <w:rsid w:val="00AD7F95"/>
    <w:rsid w:val="00BC5494"/>
    <w:rsid w:val="00C04E71"/>
    <w:rsid w:val="00C51FCC"/>
    <w:rsid w:val="00DB49DA"/>
    <w:rsid w:val="00ED00FB"/>
    <w:rsid w:val="00EE5619"/>
    <w:rsid w:val="00EF4426"/>
    <w:rsid w:val="00FA0C0F"/>
    <w:rsid w:val="03CC4219"/>
    <w:rsid w:val="06FF15C4"/>
    <w:rsid w:val="07B6613D"/>
    <w:rsid w:val="0B3B0A7B"/>
    <w:rsid w:val="109F6220"/>
    <w:rsid w:val="14923CBB"/>
    <w:rsid w:val="3D346147"/>
    <w:rsid w:val="523A2682"/>
    <w:rsid w:val="5A5F73F9"/>
    <w:rsid w:val="62B07A33"/>
    <w:rsid w:val="6A9C3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1202</Words>
  <Characters>1214</Characters>
  <Lines>9</Lines>
  <Paragraphs>2</Paragraphs>
  <TotalTime>16</TotalTime>
  <ScaleCrop>false</ScaleCrop>
  <LinksUpToDate>false</LinksUpToDate>
  <CharactersWithSpaces>1219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2022-02-17T08:19:00Z</dcterms:created>
  <dc:creator>wh</dc:creator>
  <cp:lastModifiedBy>刘文</cp:lastModifiedBy>
  <cp:lastPrinted>2023-07-30T17:05:00Z</cp:lastPrinted>
  <dcterms:modified xsi:type="dcterms:W3CDTF">2023-08-15T11:47:45Z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5E3434F2AF894580BC9563125013E98D</vt:lpwstr>
  </property>
</Properties>
</file>